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0E854C75" w:rsidR="005C1221" w:rsidRPr="005C1221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</w:t>
      </w:r>
      <w:r w:rsidR="007D43C2">
        <w:rPr>
          <w:rFonts w:ascii="Arial" w:hAnsi="Arial" w:cs="Arial"/>
          <w:b/>
          <w:kern w:val="2"/>
          <w:sz w:val="24"/>
          <w:szCs w:val="24"/>
          <w:lang w:eastAsia="zh-CN"/>
        </w:rPr>
        <w:t>101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F9767A" w:rsidRPr="00F9767A">
        <w:rPr>
          <w:rFonts w:ascii="Arial" w:hAnsi="Arial" w:cs="Arial"/>
          <w:b/>
          <w:kern w:val="2"/>
          <w:sz w:val="24"/>
          <w:szCs w:val="24"/>
          <w:lang w:eastAsia="zh-CN"/>
        </w:rPr>
        <w:t>RP-</w:t>
      </w:r>
      <w:r w:rsidR="007D43C2" w:rsidRPr="00F9767A">
        <w:rPr>
          <w:rFonts w:ascii="Arial" w:hAnsi="Arial" w:cs="Arial"/>
          <w:b/>
          <w:kern w:val="2"/>
          <w:sz w:val="24"/>
          <w:szCs w:val="24"/>
          <w:lang w:eastAsia="zh-CN"/>
        </w:rPr>
        <w:t>2</w:t>
      </w:r>
      <w:r w:rsidR="007D43C2">
        <w:rPr>
          <w:rFonts w:ascii="Arial" w:hAnsi="Arial" w:cs="Arial"/>
          <w:b/>
          <w:kern w:val="2"/>
          <w:sz w:val="24"/>
          <w:szCs w:val="24"/>
          <w:lang w:eastAsia="zh-CN"/>
        </w:rPr>
        <w:t>3</w:t>
      </w:r>
      <w:r w:rsidR="00AB16F8">
        <w:rPr>
          <w:rFonts w:ascii="Arial" w:hAnsi="Arial" w:cs="Arial"/>
          <w:b/>
          <w:kern w:val="2"/>
          <w:sz w:val="24"/>
          <w:szCs w:val="24"/>
          <w:lang w:eastAsia="zh-CN"/>
        </w:rPr>
        <w:t>1933</w:t>
      </w:r>
    </w:p>
    <w:p w14:paraId="0E0AA466" w14:textId="0FBEAE1D" w:rsidR="005C1221" w:rsidRPr="004D606B" w:rsidRDefault="007D43C2" w:rsidP="00C27C45">
      <w:pPr>
        <w:jc w:val="left"/>
        <w:rPr>
          <w:b/>
        </w:rPr>
      </w:pPr>
      <w:r>
        <w:rPr>
          <w:rFonts w:ascii="Arial" w:hAnsi="Arial"/>
          <w:b/>
          <w:sz w:val="24"/>
        </w:rPr>
        <w:t>Bangalore</w:t>
      </w:r>
      <w:r w:rsidR="00143456" w:rsidRPr="0014345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September</w:t>
      </w:r>
      <w:r w:rsidR="00143456" w:rsidRPr="00143456">
        <w:rPr>
          <w:rFonts w:ascii="Arial" w:hAnsi="Arial"/>
          <w:b/>
          <w:sz w:val="24"/>
        </w:rPr>
        <w:t xml:space="preserve"> 1</w:t>
      </w:r>
      <w:r>
        <w:rPr>
          <w:rFonts w:ascii="Arial" w:hAnsi="Arial"/>
          <w:b/>
          <w:sz w:val="24"/>
        </w:rPr>
        <w:t>1</w:t>
      </w:r>
      <w:r w:rsidR="00143456" w:rsidRPr="00143456">
        <w:rPr>
          <w:rFonts w:ascii="Arial" w:hAnsi="Arial"/>
          <w:b/>
          <w:sz w:val="24"/>
        </w:rPr>
        <w:t>-1</w:t>
      </w:r>
      <w:r>
        <w:rPr>
          <w:rFonts w:ascii="Arial" w:hAnsi="Arial"/>
          <w:b/>
          <w:sz w:val="24"/>
        </w:rPr>
        <w:t>5</w:t>
      </w:r>
      <w:r w:rsidR="00143456" w:rsidRPr="00143456">
        <w:rPr>
          <w:rFonts w:ascii="Arial" w:hAnsi="Arial"/>
          <w:b/>
          <w:sz w:val="24"/>
        </w:rPr>
        <w:t>, 202</w:t>
      </w:r>
      <w:r>
        <w:rPr>
          <w:rFonts w:ascii="Arial" w:hAnsi="Arial"/>
          <w:b/>
          <w:sz w:val="24"/>
        </w:rPr>
        <w:t>3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54A384C1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FF6913" w:rsidRPr="00D6076C">
        <w:rPr>
          <w:b/>
          <w:kern w:val="2"/>
          <w:lang w:eastAsia="zh-CN"/>
        </w:rPr>
        <w:t>8A.2.12.4</w:t>
      </w:r>
    </w:p>
    <w:p w14:paraId="583DFEC9" w14:textId="68BA9258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1B357350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7D43C2" w:rsidRPr="007D43C2">
        <w:rPr>
          <w:b/>
          <w:kern w:val="2"/>
          <w:lang w:eastAsia="zh-CN"/>
        </w:rPr>
        <w:t>Positioning enhancements in Rel-19</w:t>
      </w:r>
    </w:p>
    <w:p w14:paraId="698752B2" w14:textId="1BEB2E6B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  <w:r w:rsidR="00143456">
        <w:rPr>
          <w:b/>
          <w:kern w:val="2"/>
          <w:lang w:eastAsia="zh-CN"/>
        </w:rPr>
        <w:t>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Default="009C0564" w:rsidP="00EF64AA">
      <w:pPr>
        <w:pStyle w:val="Heading1"/>
      </w:pPr>
      <w:bookmarkStart w:id="0" w:name="_Ref124589705"/>
      <w:bookmarkStart w:id="1" w:name="_Ref129681862"/>
      <w:r w:rsidRPr="006B77DD">
        <w:t>Introduction</w:t>
      </w:r>
      <w:bookmarkEnd w:id="0"/>
      <w:bookmarkEnd w:id="1"/>
    </w:p>
    <w:p w14:paraId="4A42E43D" w14:textId="412A5AEE" w:rsidR="00AC00CD" w:rsidRDefault="00AC00CD" w:rsidP="007D43C2">
      <w:pPr>
        <w:rPr>
          <w:lang w:val="en-GB" w:eastAsia="zh-CN"/>
        </w:rPr>
      </w:pPr>
      <w:bookmarkStart w:id="2" w:name="_Ref129681832"/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paper, we present our views</w:t>
      </w:r>
      <w:r w:rsidR="008E485E">
        <w:rPr>
          <w:lang w:val="en-GB" w:eastAsia="zh-CN"/>
        </w:rPr>
        <w:t xml:space="preserve"> on the</w:t>
      </w:r>
      <w:r>
        <w:rPr>
          <w:lang w:val="en-GB" w:eastAsia="zh-CN"/>
        </w:rPr>
        <w:t xml:space="preserve"> </w:t>
      </w:r>
      <w:r w:rsidR="007D43C2">
        <w:rPr>
          <w:lang w:val="en-GB" w:eastAsia="zh-CN"/>
        </w:rPr>
        <w:t xml:space="preserve">positioning </w:t>
      </w:r>
      <w:r w:rsidR="008E485E">
        <w:rPr>
          <w:lang w:val="en-GB" w:eastAsia="zh-CN"/>
        </w:rPr>
        <w:t xml:space="preserve">further enhancement </w:t>
      </w:r>
      <w:r w:rsidR="007D43C2">
        <w:rPr>
          <w:lang w:val="en-GB" w:eastAsia="zh-CN"/>
        </w:rPr>
        <w:t>in Rel-19.</w:t>
      </w:r>
    </w:p>
    <w:p w14:paraId="12BA7B3E" w14:textId="77777777" w:rsidR="0043597A" w:rsidRDefault="0043597A" w:rsidP="00E13226">
      <w:pPr>
        <w:rPr>
          <w:lang w:val="en-GB" w:eastAsia="zh-CN"/>
        </w:rPr>
      </w:pPr>
    </w:p>
    <w:p w14:paraId="444EB172" w14:textId="77777777" w:rsidR="00135EDA" w:rsidRDefault="00135EDA" w:rsidP="00641BA1">
      <w:pPr>
        <w:pStyle w:val="Heading1"/>
        <w:rPr>
          <w:lang w:eastAsia="zh-CN"/>
        </w:rPr>
      </w:pPr>
      <w:r>
        <w:rPr>
          <w:lang w:eastAsia="zh-CN"/>
        </w:rPr>
        <w:t>Uu positioning enhancements</w:t>
      </w:r>
    </w:p>
    <w:p w14:paraId="6EAB74E3" w14:textId="7AD89CA8" w:rsidR="00135EDA" w:rsidRDefault="00135EDA" w:rsidP="00135EDA">
      <w:pPr>
        <w:pStyle w:val="Heading2"/>
        <w:rPr>
          <w:lang w:eastAsia="zh-CN"/>
        </w:rPr>
      </w:pPr>
      <w:r>
        <w:rPr>
          <w:lang w:eastAsia="zh-CN"/>
        </w:rPr>
        <w:t>Overall targets</w:t>
      </w:r>
    </w:p>
    <w:p w14:paraId="62FECA2C" w14:textId="31813025" w:rsidR="00135EDA" w:rsidRDefault="00F8469F" w:rsidP="00135ED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_Ref142034309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E538D">
        <w:t xml:space="preserve">Figure </w:t>
      </w:r>
      <w:r w:rsidR="004E538D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</w:t>
      </w:r>
      <w:r w:rsidR="00AE268A">
        <w:rPr>
          <w:lang w:eastAsia="zh-CN"/>
        </w:rPr>
        <w:t xml:space="preserve">summary of </w:t>
      </w:r>
      <w:r>
        <w:rPr>
          <w:lang w:eastAsia="zh-CN"/>
        </w:rPr>
        <w:t>NR positioning</w:t>
      </w:r>
      <w:r w:rsidR="00AE268A" w:rsidRPr="00AE268A">
        <w:rPr>
          <w:lang w:eastAsia="zh-CN"/>
        </w:rPr>
        <w:t xml:space="preserve"> </w:t>
      </w:r>
      <w:r w:rsidR="00AE268A">
        <w:rPr>
          <w:lang w:eastAsia="zh-CN"/>
        </w:rPr>
        <w:t>techniques</w:t>
      </w:r>
      <w:r w:rsidR="00AE268A" w:rsidRPr="00AE268A">
        <w:rPr>
          <w:lang w:eastAsia="zh-CN"/>
        </w:rPr>
        <w:t xml:space="preserve"> evolution</w:t>
      </w:r>
      <w:r>
        <w:rPr>
          <w:lang w:eastAsia="zh-CN"/>
        </w:rPr>
        <w:t xml:space="preserve"> from Rel-16 to Rel-18, which drives the</w:t>
      </w:r>
      <w:r w:rsidR="00AE268A" w:rsidRPr="00AE268A">
        <w:rPr>
          <w:lang w:eastAsia="zh-CN"/>
        </w:rPr>
        <w:t xml:space="preserve"> </w:t>
      </w:r>
      <w:r w:rsidR="00AE268A">
        <w:rPr>
          <w:lang w:eastAsia="zh-CN"/>
        </w:rPr>
        <w:t>accuracy</w:t>
      </w:r>
      <w:r>
        <w:rPr>
          <w:lang w:eastAsia="zh-CN"/>
        </w:rPr>
        <w:t xml:space="preserve"> target from meter-level to sub-meter level, as well as </w:t>
      </w:r>
      <w:r w:rsidR="00AB16F8">
        <w:rPr>
          <w:lang w:eastAsia="zh-CN"/>
        </w:rPr>
        <w:t xml:space="preserve">improvement of </w:t>
      </w:r>
      <w:r>
        <w:rPr>
          <w:lang w:eastAsia="zh-CN"/>
        </w:rPr>
        <w:t>other KPIs, such as latency and power consumption.</w:t>
      </w:r>
    </w:p>
    <w:p w14:paraId="056F9189" w14:textId="77777777" w:rsidR="00F8469F" w:rsidRDefault="00135EDA" w:rsidP="007D4FC1">
      <w:pPr>
        <w:keepNext/>
      </w:pPr>
      <w:r w:rsidRPr="00135EDA">
        <w:rPr>
          <w:noProof/>
          <w:lang w:eastAsia="zh-CN"/>
        </w:rPr>
        <mc:AlternateContent>
          <mc:Choice Requires="wpg">
            <w:drawing>
              <wp:inline distT="0" distB="0" distL="0" distR="0" wp14:anchorId="3E75B2AC" wp14:editId="319A0126">
                <wp:extent cx="6088308" cy="3400743"/>
                <wp:effectExtent l="0" t="0" r="8255" b="9525"/>
                <wp:docPr id="38" name="组合 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8308" cy="3400743"/>
                          <a:chOff x="2322214" y="0"/>
                          <a:chExt cx="7288647" cy="4990756"/>
                        </a:xfrm>
                      </wpg:grpSpPr>
                      <wps:wsp>
                        <wps:cNvPr id="43" name="文本框 4">
                          <a:extLst/>
                        </wps:cNvPr>
                        <wps:cNvSpPr txBox="1"/>
                        <wps:spPr>
                          <a:xfrm>
                            <a:off x="3013886" y="84561"/>
                            <a:ext cx="911285" cy="4401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34A4C3" w14:textId="77777777" w:rsidR="00135EDA" w:rsidRPr="00F8469F" w:rsidRDefault="00135EDA" w:rsidP="00135E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8469F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6"/>
                                </w:rPr>
                                <w:t>R16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" name="文本框 15">
                          <a:extLst/>
                        </wps:cNvPr>
                        <wps:cNvSpPr txBox="1"/>
                        <wps:spPr>
                          <a:xfrm>
                            <a:off x="2322214" y="1617345"/>
                            <a:ext cx="2592579" cy="33506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A197D8" w14:textId="77777777" w:rsidR="00135EDA" w:rsidRPr="00135EDA" w:rsidRDefault="00135EDA" w:rsidP="00135EDA">
                              <w:pPr>
                                <w:pStyle w:val="NormalWeb"/>
                                <w:tabs>
                                  <w:tab w:val="left" w:pos="142"/>
                                </w:tabs>
                                <w:spacing w:before="0" w:beforeAutospacing="0" w:after="60" w:afterAutospacing="0"/>
                                <w:ind w:left="144" w:hanging="144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1D1D1A"/>
                                  <w:kern w:val="2"/>
                                  <w:sz w:val="16"/>
                                  <w:szCs w:val="20"/>
                                </w:rPr>
                                <w:t>Basic NR positioning</w:t>
                              </w:r>
                            </w:p>
                            <w:p w14:paraId="444B0C7D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42"/>
                                  <w:tab w:val="left" w:pos="720"/>
                                  <w:tab w:val="left" w:pos="1440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Regulatory: horizontal 50m@80%</w:t>
                              </w:r>
                            </w:p>
                            <w:p w14:paraId="0E2AFB25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42"/>
                                  <w:tab w:val="left" w:pos="720"/>
                                  <w:tab w:val="left" w:pos="1440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Commercial outdoor: 10m@80%</w:t>
                              </w:r>
                              <w:r w:rsidRPr="00135EDA">
                                <w:rPr>
                                  <w:rFonts w:asciiTheme="minorHAnsi" w:eastAsiaTheme="minorEastAsia" w:hAnsi="Calibri"/>
                                  <w:color w:val="1D1D1A"/>
                                  <w:kern w:val="2"/>
                                  <w:sz w:val="16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21F164DA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42"/>
                                  <w:tab w:val="left" w:pos="720"/>
                                  <w:tab w:val="left" w:pos="1440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 xml:space="preserve">Commercial indoor: </w:t>
                              </w:r>
                              <w:r w:rsidRPr="00135EDA">
                                <w:rPr>
                                  <w:rFonts w:asciiTheme="minorHAnsi" w:eastAsiaTheme="minorEastAsia" w:hAnsi="Calibr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20"/>
                                </w:rPr>
                                <w:t>3m@80%</w:t>
                              </w:r>
                              <w:r w:rsidRPr="00135EDA">
                                <w:rPr>
                                  <w:rFonts w:asciiTheme="minorHAnsi" w:eastAsiaTheme="minorEastAsia" w:hAnsi="Calibri"/>
                                  <w:b/>
                                  <w:bCs/>
                                  <w:color w:val="C00000"/>
                                  <w:kern w:val="2"/>
                                  <w:sz w:val="16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44B6D1B1" w14:textId="77777777" w:rsidR="00135EDA" w:rsidRPr="00135EDA" w:rsidRDefault="00135EDA" w:rsidP="00135EDA">
                              <w:pPr>
                                <w:pStyle w:val="NormalWeb"/>
                                <w:tabs>
                                  <w:tab w:val="left" w:pos="142"/>
                                </w:tabs>
                                <w:spacing w:before="0" w:beforeAutospacing="0" w:after="60" w:afterAutospacing="0"/>
                                <w:ind w:left="144" w:hanging="144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20"/>
                                </w:rPr>
                                <w:t>Features</w:t>
                              </w:r>
                            </w:p>
                            <w:p w14:paraId="34974C9E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6 NR positioning methods</w:t>
                              </w:r>
                            </w:p>
                            <w:p w14:paraId="2B6310A8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20"/>
                                </w:rPr>
                                <w:t>New positioning reference signals</w:t>
                              </w:r>
                            </w:p>
                            <w:p w14:paraId="1282CCE8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20"/>
                                </w:rPr>
                                <w:t>Positioning measurement (UE/gNB)</w:t>
                              </w:r>
                            </w:p>
                            <w:p w14:paraId="3EFBABE2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Physical layer procedure</w:t>
                              </w:r>
                            </w:p>
                            <w:p w14:paraId="57FDE181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Positioning signaling and procedure</w:t>
                              </w:r>
                            </w:p>
                            <w:p w14:paraId="41C0FAFD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UE-based positioning support</w:t>
                              </w:r>
                            </w:p>
                            <w:p w14:paraId="23698FAF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PPP-SSR assistance data</w:t>
                              </w:r>
                            </w:p>
                            <w:p w14:paraId="23B9E2E6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Broadcast assistance data (NR PosSIB)</w:t>
                              </w:r>
                            </w:p>
                            <w:p w14:paraId="2D425F7B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0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SI request in CONNECTED state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" name="文本框 4">
                          <a:extLst/>
                        </wps:cNvPr>
                        <wps:cNvSpPr txBox="1"/>
                        <wps:spPr>
                          <a:xfrm>
                            <a:off x="5616622" y="84561"/>
                            <a:ext cx="911285" cy="4401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55C7ED" w14:textId="77777777" w:rsidR="00135EDA" w:rsidRPr="00F8469F" w:rsidRDefault="00135EDA" w:rsidP="00135E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8469F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6"/>
                                </w:rPr>
                                <w:t>R17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8" name="文本框 17">
                          <a:extLst/>
                        </wps:cNvPr>
                        <wps:cNvSpPr txBox="1"/>
                        <wps:spPr>
                          <a:xfrm>
                            <a:off x="4967335" y="1617108"/>
                            <a:ext cx="2197015" cy="30968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3AB90" w14:textId="77777777" w:rsidR="00135EDA" w:rsidRPr="00135EDA" w:rsidRDefault="00135EDA" w:rsidP="00135EDA">
                              <w:pPr>
                                <w:pStyle w:val="NormalWeb"/>
                                <w:tabs>
                                  <w:tab w:val="left" w:pos="142"/>
                                </w:tabs>
                                <w:spacing w:before="0" w:beforeAutospacing="0" w:after="60" w:afterAutospacing="0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IIoT positioning</w:t>
                              </w:r>
                            </w:p>
                            <w:p w14:paraId="50396C55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 xml:space="preserve">Accuracy: </w:t>
                              </w:r>
                              <w:r w:rsidRPr="00135EDA">
                                <w:rPr>
                                  <w:rFonts w:asciiTheme="minorHAnsi" w:eastAsiaTheme="minorEastAsia" w:hAnsi="Calibri"/>
                                  <w:b/>
                                  <w:bCs/>
                                  <w:color w:val="C00000"/>
                                  <w:kern w:val="24"/>
                                  <w:sz w:val="16"/>
                                  <w:szCs w:val="20"/>
                                </w:rPr>
                                <w:t>0.2m/0.5m@90%</w:t>
                              </w:r>
                            </w:p>
                            <w:p w14:paraId="45FDDB7C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 xml:space="preserve">Latency: 100ms </w:t>
                              </w:r>
                            </w:p>
                            <w:p w14:paraId="36D9FF63" w14:textId="77777777" w:rsidR="00135EDA" w:rsidRPr="00135EDA" w:rsidRDefault="00135EDA" w:rsidP="00135EDA">
                              <w:pPr>
                                <w:pStyle w:val="NormalWeb"/>
                                <w:tabs>
                                  <w:tab w:val="left" w:pos="142"/>
                                </w:tabs>
                                <w:spacing w:before="0" w:beforeAutospacing="0" w:after="60" w:afterAutospacing="0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/>
                                  <w:kern w:val="2"/>
                                  <w:sz w:val="16"/>
                                  <w:szCs w:val="20"/>
                                </w:rPr>
                                <w:t>Features</w:t>
                              </w:r>
                            </w:p>
                            <w:p w14:paraId="64273C8C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20"/>
                                </w:rPr>
                                <w:t>LOS/NLOS identification</w:t>
                              </w:r>
                            </w:p>
                            <w:p w14:paraId="504AC0EB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Group delay labeling</w:t>
                              </w:r>
                            </w:p>
                            <w:p w14:paraId="5ED7CD16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Multi-path assisted positioning</w:t>
                              </w:r>
                            </w:p>
                            <w:p w14:paraId="17E3BD68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Angle-based positioning enhancements: (AoA/AoD)</w:t>
                              </w:r>
                            </w:p>
                            <w:p w14:paraId="16E5EE4A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1D1D1A"/>
                                  <w:kern w:val="2"/>
                                  <w:sz w:val="16"/>
                                  <w:szCs w:val="20"/>
                                </w:rPr>
                                <w:t>PRS measurement without measurement gap</w:t>
                              </w:r>
                            </w:p>
                            <w:p w14:paraId="0DF34682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INACTIVE state positioning</w:t>
                              </w:r>
                            </w:p>
                            <w:p w14:paraId="48E4907D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On-demand PRS</w:t>
                              </w:r>
                            </w:p>
                            <w:p w14:paraId="0387EC26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GNSS integrity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9" name="直接连接符 49">
                          <a:extLst/>
                        </wps:cNvPr>
                        <wps:cNvCnPr/>
                        <wps:spPr>
                          <a:xfrm>
                            <a:off x="4915858" y="0"/>
                            <a:ext cx="0" cy="491120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0" name="虚尾箭头 94">
                          <a:extLst/>
                        </wps:cNvPr>
                        <wps:cNvSpPr/>
                        <wps:spPr bwMode="auto">
                          <a:xfrm>
                            <a:off x="7355113" y="1157646"/>
                            <a:ext cx="2061053" cy="352797"/>
                          </a:xfrm>
                          <a:prstGeom prst="stripedRightArrow">
                            <a:avLst/>
                          </a:prstGeom>
                          <a:solidFill>
                            <a:srgbClr val="FF0000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lIns="121920" tIns="60960" rIns="121920" bIns="60960" numCol="1" rtlCol="0" anchor="t" anchorCtr="0" compatLnSpc="1"/>
                      </wps:wsp>
                      <wps:wsp>
                        <wps:cNvPr id="51" name="文本框 4">
                          <a:extLst/>
                        </wps:cNvPr>
                        <wps:cNvSpPr txBox="1"/>
                        <wps:spPr>
                          <a:xfrm>
                            <a:off x="7885157" y="84561"/>
                            <a:ext cx="911285" cy="4401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7B0E07" w14:textId="77777777" w:rsidR="00135EDA" w:rsidRPr="00F8469F" w:rsidRDefault="00135EDA" w:rsidP="00135E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8469F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6"/>
                                </w:rPr>
                                <w:t>R18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2" name="直接连接符 52">
                          <a:extLst/>
                        </wps:cNvPr>
                        <wps:cNvCnPr/>
                        <wps:spPr>
                          <a:xfrm>
                            <a:off x="7182907" y="0"/>
                            <a:ext cx="0" cy="491120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3" name="文本框 53">
                          <a:extLst/>
                        </wps:cNvPr>
                        <wps:cNvSpPr txBox="1"/>
                        <wps:spPr>
                          <a:xfrm>
                            <a:off x="7235450" y="1617540"/>
                            <a:ext cx="2375411" cy="33732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D5DA10" w14:textId="77777777" w:rsidR="00135EDA" w:rsidRPr="00135EDA" w:rsidRDefault="00135EDA" w:rsidP="00135EDA">
                              <w:pPr>
                                <w:pStyle w:val="NormalWeb"/>
                                <w:tabs>
                                  <w:tab w:val="left" w:pos="142"/>
                                </w:tabs>
                                <w:spacing w:before="0" w:beforeAutospacing="0" w:after="60" w:afterAutospacing="0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 w:themeColor="text1"/>
                                  <w:kern w:val="2"/>
                                  <w:sz w:val="16"/>
                                  <w:szCs w:val="20"/>
                                </w:rPr>
                                <w:t>IIoT and V2X positioning</w:t>
                              </w:r>
                            </w:p>
                            <w:p w14:paraId="361B8881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"/>
                                  <w:sz w:val="16"/>
                                  <w:szCs w:val="20"/>
                                </w:rPr>
                                <w:t xml:space="preserve">Battery life: </w:t>
                              </w:r>
                              <w:r w:rsidRPr="00135EDA">
                                <w:rPr>
                                  <w:rFonts w:asciiTheme="minorHAnsi" w:eastAsiaTheme="minorEastAsia" w:hAnsi="Calibri"/>
                                  <w:b/>
                                  <w:bCs/>
                                  <w:color w:val="C00000"/>
                                  <w:kern w:val="2"/>
                                  <w:sz w:val="16"/>
                                  <w:szCs w:val="20"/>
                                </w:rPr>
                                <w:t>1 year</w:t>
                              </w:r>
                            </w:p>
                            <w:p w14:paraId="59509DE5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"/>
                                  <w:sz w:val="16"/>
                                  <w:szCs w:val="20"/>
                                </w:rPr>
                                <w:t xml:space="preserve">Accuracy: </w:t>
                              </w:r>
                              <w:r w:rsidRPr="00135EDA">
                                <w:rPr>
                                  <w:rFonts w:asciiTheme="minorHAnsi" w:eastAsiaTheme="minorEastAsia" w:hAnsi="Calibri"/>
                                  <w:b/>
                                  <w:bCs/>
                                  <w:color w:val="C00000"/>
                                  <w:kern w:val="2"/>
                                  <w:sz w:val="16"/>
                                  <w:szCs w:val="20"/>
                                </w:rPr>
                                <w:t>0.2m@90%</w:t>
                              </w:r>
                            </w:p>
                            <w:p w14:paraId="04C63CA7" w14:textId="77777777" w:rsidR="00135EDA" w:rsidRPr="00135EDA" w:rsidRDefault="00135EDA" w:rsidP="00135EDA">
                              <w:pPr>
                                <w:pStyle w:val="NormalWeb"/>
                                <w:tabs>
                                  <w:tab w:val="left" w:pos="142"/>
                                </w:tabs>
                                <w:spacing w:before="0" w:beforeAutospacing="0" w:after="60" w:afterAutospacing="0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="Times New Roman"/>
                                  <w:b/>
                                  <w:bCs/>
                                  <w:color w:val="000000" w:themeColor="text1"/>
                                  <w:kern w:val="2"/>
                                  <w:sz w:val="16"/>
                                  <w:szCs w:val="20"/>
                                </w:rPr>
                                <w:t>Features</w:t>
                              </w:r>
                            </w:p>
                            <w:p w14:paraId="441179B5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"/>
                                  <w:sz w:val="16"/>
                                  <w:szCs w:val="20"/>
                                </w:rPr>
                                <w:t xml:space="preserve">INACTIVE state positioning with SRS validity area and eDRX </w:t>
                              </w:r>
                            </w:p>
                            <w:p w14:paraId="6D76E094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20"/>
                                </w:rPr>
                                <w:t>BW aggregation for intra-band contiguous CCs</w:t>
                              </w:r>
                            </w:p>
                            <w:p w14:paraId="04928714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20"/>
                                </w:rPr>
                                <w:t>RSCP measurement for CPP</w:t>
                              </w:r>
                            </w:p>
                            <w:p w14:paraId="0454C0BE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Ranging/SL positioning</w:t>
                              </w:r>
                            </w:p>
                            <w:p w14:paraId="4272EE86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20"/>
                                </w:rPr>
                                <w:t>Frequency hopping positioning</w:t>
                              </w:r>
                            </w:p>
                            <w:p w14:paraId="4E3558AE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NR positioning integrity</w:t>
                              </w:r>
                            </w:p>
                            <w:p w14:paraId="6F97E86B" w14:textId="77777777" w:rsidR="00135EDA" w:rsidRPr="00135EDA" w:rsidRDefault="00135EDA" w:rsidP="00446BB9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autoSpaceDE/>
                                <w:autoSpaceDN/>
                                <w:adjustRightInd/>
                                <w:snapToGrid/>
                                <w:spacing w:after="0"/>
                                <w:ind w:firstLineChars="0"/>
                                <w:jc w:val="left"/>
                                <w:rPr>
                                  <w:sz w:val="16"/>
                                </w:rPr>
                              </w:pPr>
                              <w:r w:rsidRPr="00135EDA">
                                <w:rPr>
                                  <w:rFonts w:asciiTheme="minorHAnsi" w:eastAsiaTheme="minorEastAsia" w:hAnsi="Calibri"/>
                                  <w:color w:val="1D1D1A"/>
                                  <w:kern w:val="2"/>
                                  <w:sz w:val="16"/>
                                  <w:szCs w:val="20"/>
                                </w:rPr>
                                <w:t>IDLE state DL positioning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5" name="文本框 14">
                          <a:extLst/>
                        </wps:cNvPr>
                        <wps:cNvSpPr txBox="1"/>
                        <wps:spPr>
                          <a:xfrm>
                            <a:off x="2481361" y="564639"/>
                            <a:ext cx="4463050" cy="540941"/>
                          </a:xfrm>
                          <a:prstGeom prst="rect">
                            <a:avLst/>
                          </a:prstGeom>
                          <a:solidFill>
                            <a:srgbClr val="7F0000">
                              <a:lumMod val="20000"/>
                              <a:lumOff val="80000"/>
                            </a:srgbClr>
                          </a:solidFill>
                        </wps:spPr>
                        <wps:txbx>
                          <w:txbxContent>
                            <w:p w14:paraId="20459A3D" w14:textId="77777777" w:rsidR="00135EDA" w:rsidRPr="00135EDA" w:rsidRDefault="00135EDA" w:rsidP="00135E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21"/>
                                </w:rPr>
                                <w:t>Basic NR positioning functionality: 0.5m@90%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56" name="文本框 14">
                          <a:extLst/>
                        </wps:cNvPr>
                        <wps:cNvSpPr txBox="1"/>
                        <wps:spPr>
                          <a:xfrm>
                            <a:off x="7340440" y="549992"/>
                            <a:ext cx="2197612" cy="555636"/>
                          </a:xfrm>
                          <a:prstGeom prst="rect">
                            <a:avLst/>
                          </a:prstGeom>
                          <a:solidFill>
                            <a:srgbClr val="7F0000">
                              <a:lumMod val="20000"/>
                              <a:lumOff val="80000"/>
                            </a:srgbClr>
                          </a:solidFill>
                        </wps:spPr>
                        <wps:txbx>
                          <w:txbxContent>
                            <w:p w14:paraId="293AD5DA" w14:textId="77777777" w:rsidR="00135EDA" w:rsidRPr="00135EDA" w:rsidRDefault="00135EDA" w:rsidP="00135E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21"/>
                                </w:rPr>
                                <w:t xml:space="preserve">IIoT positioning evolution: </w:t>
                              </w:r>
                            </w:p>
                            <w:p w14:paraId="512ACECE" w14:textId="77777777" w:rsidR="00135EDA" w:rsidRPr="00135EDA" w:rsidRDefault="00135EDA" w:rsidP="00135ED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</w:rPr>
                              </w:pPr>
                              <w:r w:rsidRPr="00135EDA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21"/>
                                </w:rPr>
                                <w:t>1 year battery life &amp; 0.2m@90%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62" name="虚尾箭头 94">
                          <a:extLst/>
                        </wps:cNvPr>
                        <wps:cNvSpPr/>
                        <wps:spPr bwMode="auto">
                          <a:xfrm>
                            <a:off x="5016481" y="1157646"/>
                            <a:ext cx="2061053" cy="352797"/>
                          </a:xfrm>
                          <a:prstGeom prst="stripedRightArrow">
                            <a:avLst/>
                          </a:prstGeom>
                          <a:solidFill>
                            <a:srgbClr val="FF0000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lIns="121920" tIns="60960" rIns="121920" bIns="60960" numCol="1" rtlCol="0" anchor="t" anchorCtr="0" compatLnSpc="1"/>
                      </wps:wsp>
                      <wps:wsp>
                        <wps:cNvPr id="63" name="虚尾箭头 94">
                          <a:extLst/>
                        </wps:cNvPr>
                        <wps:cNvSpPr/>
                        <wps:spPr bwMode="auto">
                          <a:xfrm>
                            <a:off x="2585443" y="1157646"/>
                            <a:ext cx="2061053" cy="352797"/>
                          </a:xfrm>
                          <a:prstGeom prst="stripedRightArrow">
                            <a:avLst/>
                          </a:prstGeom>
                          <a:solidFill>
                            <a:srgbClr val="FF0000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lIns="121920" tIns="60960" rIns="121920" bIns="60960" numCol="1" rtlCol="0" anchor="t" anchorCtr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75B2AC" id="组合 3" o:spid="_x0000_s1026" style="width:479.4pt;height:267.8pt;mso-position-horizontal-relative:char;mso-position-vertical-relative:line" coordorigin="23222" coordsize="72886,4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027" type="#_x0000_t202" style="position:absolute;left:30138;top:845;width:9113;height:4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14:paraId="4C34A4C3" w14:textId="77777777" w:rsidR="00135EDA" w:rsidRPr="00F8469F" w:rsidRDefault="00135EDA" w:rsidP="00135ED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F8469F">
                          <w:rPr>
                            <w:rFonts w:asciiTheme="minorHAnsi" w:hAnsi="Calibri" w:cs="Times New Roman"/>
                            <w:b/>
                            <w:bCs/>
                            <w:color w:val="000000"/>
                            <w:kern w:val="24"/>
                            <w:sz w:val="32"/>
                            <w:szCs w:val="36"/>
                          </w:rPr>
                          <w:t>R16</w:t>
                        </w:r>
                      </w:p>
                    </w:txbxContent>
                  </v:textbox>
                </v:shape>
                <v:shape id="文本框 15" o:spid="_x0000_s1028" type="#_x0000_t202" style="position:absolute;left:23222;top:16173;width:25925;height:33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14:paraId="1AA197D8" w14:textId="77777777" w:rsidR="00135EDA" w:rsidRPr="00135EDA" w:rsidRDefault="00135EDA" w:rsidP="00135EDA">
                        <w:pPr>
                          <w:pStyle w:val="NormalWeb"/>
                          <w:tabs>
                            <w:tab w:val="left" w:pos="142"/>
                          </w:tabs>
                          <w:spacing w:before="0" w:beforeAutospacing="0" w:after="60" w:afterAutospacing="0"/>
                          <w:ind w:left="144" w:hanging="144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="Times New Roman"/>
                            <w:b/>
                            <w:bCs/>
                            <w:color w:val="1D1D1A"/>
                            <w:kern w:val="2"/>
                            <w:sz w:val="16"/>
                            <w:szCs w:val="20"/>
                          </w:rPr>
                          <w:t>Basic NR positioning</w:t>
                        </w:r>
                      </w:p>
                      <w:p w14:paraId="444B0C7D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142"/>
                            <w:tab w:val="left" w:pos="720"/>
                            <w:tab w:val="left" w:pos="1440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Regulatory: horizontal 50m@80%</w:t>
                        </w:r>
                      </w:p>
                      <w:p w14:paraId="0E2AFB25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142"/>
                            <w:tab w:val="left" w:pos="720"/>
                            <w:tab w:val="left" w:pos="1440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Commercial outdoor: 10m@80%</w:t>
                        </w:r>
                        <w:r w:rsidRPr="00135EDA">
                          <w:rPr>
                            <w:rFonts w:asciiTheme="minorHAnsi" w:eastAsiaTheme="minorEastAsia" w:hAnsi="Calibri"/>
                            <w:color w:val="1D1D1A"/>
                            <w:kern w:val="2"/>
                            <w:sz w:val="16"/>
                            <w:szCs w:val="20"/>
                          </w:rPr>
                          <w:t xml:space="preserve"> </w:t>
                        </w:r>
                      </w:p>
                      <w:p w14:paraId="21F164DA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142"/>
                            <w:tab w:val="left" w:pos="720"/>
                            <w:tab w:val="left" w:pos="1440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 xml:space="preserve">Commercial indoor: </w:t>
                        </w:r>
                        <w:r w:rsidRPr="00135EDA">
                          <w:rPr>
                            <w:rFonts w:asciiTheme="minorHAnsi" w:eastAsiaTheme="minorEastAsia" w:hAnsi="Calibri"/>
                            <w:b/>
                            <w:bCs/>
                            <w:color w:val="C00000"/>
                            <w:kern w:val="24"/>
                            <w:sz w:val="16"/>
                            <w:szCs w:val="20"/>
                          </w:rPr>
                          <w:t>3m@80%</w:t>
                        </w:r>
                        <w:r w:rsidRPr="00135EDA">
                          <w:rPr>
                            <w:rFonts w:asciiTheme="minorHAnsi" w:eastAsiaTheme="minorEastAsia" w:hAnsi="Calibri"/>
                            <w:b/>
                            <w:bCs/>
                            <w:color w:val="C00000"/>
                            <w:kern w:val="2"/>
                            <w:sz w:val="16"/>
                            <w:szCs w:val="20"/>
                          </w:rPr>
                          <w:t xml:space="preserve"> </w:t>
                        </w:r>
                      </w:p>
                      <w:p w14:paraId="44B6D1B1" w14:textId="77777777" w:rsidR="00135EDA" w:rsidRPr="00135EDA" w:rsidRDefault="00135EDA" w:rsidP="00135EDA">
                        <w:pPr>
                          <w:pStyle w:val="NormalWeb"/>
                          <w:tabs>
                            <w:tab w:val="left" w:pos="142"/>
                          </w:tabs>
                          <w:spacing w:before="0" w:beforeAutospacing="0" w:after="60" w:afterAutospacing="0"/>
                          <w:ind w:left="144" w:hanging="144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="Times New Roman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20"/>
                          </w:rPr>
                          <w:t>Features</w:t>
                        </w:r>
                      </w:p>
                      <w:p w14:paraId="34974C9E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6 NR positioning methods</w:t>
                        </w:r>
                      </w:p>
                      <w:p w14:paraId="2B6310A8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20"/>
                          </w:rPr>
                          <w:t>New positioning reference signals</w:t>
                        </w:r>
                      </w:p>
                      <w:p w14:paraId="1282CCE8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20"/>
                          </w:rPr>
                          <w:t>Positioning measurement (UE/gNB)</w:t>
                        </w:r>
                      </w:p>
                      <w:p w14:paraId="3EFBABE2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Physical layer procedure</w:t>
                        </w:r>
                      </w:p>
                      <w:p w14:paraId="57FDE181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Positioning signaling and procedure</w:t>
                        </w:r>
                      </w:p>
                      <w:p w14:paraId="41C0FAFD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UE-based positioning support</w:t>
                        </w:r>
                      </w:p>
                      <w:p w14:paraId="23698FAF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PPP-SSR assistance data</w:t>
                        </w:r>
                      </w:p>
                      <w:p w14:paraId="23B9E2E6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Broadcast assistance data (NR PosSIB)</w:t>
                        </w:r>
                      </w:p>
                      <w:p w14:paraId="2D425F7B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0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SI request in CONNECTED state</w:t>
                        </w:r>
                      </w:p>
                    </w:txbxContent>
                  </v:textbox>
                </v:shape>
                <v:shape id="文本框 4" o:spid="_x0000_s1029" type="#_x0000_t202" style="position:absolute;left:56166;top:845;width:9113;height:4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6655C7ED" w14:textId="77777777" w:rsidR="00135EDA" w:rsidRPr="00F8469F" w:rsidRDefault="00135EDA" w:rsidP="00135ED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F8469F">
                          <w:rPr>
                            <w:rFonts w:asciiTheme="minorHAnsi" w:hAnsi="Calibri" w:cs="Times New Roman"/>
                            <w:b/>
                            <w:bCs/>
                            <w:color w:val="000000"/>
                            <w:kern w:val="24"/>
                            <w:sz w:val="32"/>
                            <w:szCs w:val="36"/>
                          </w:rPr>
                          <w:t>R17</w:t>
                        </w:r>
                      </w:p>
                    </w:txbxContent>
                  </v:textbox>
                </v:shape>
                <v:shape id="文本框 17" o:spid="_x0000_s1030" type="#_x0000_t202" style="position:absolute;left:49673;top:16171;width:21970;height:30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14:paraId="03E3AB90" w14:textId="77777777" w:rsidR="00135EDA" w:rsidRPr="00135EDA" w:rsidRDefault="00135EDA" w:rsidP="00135EDA">
                        <w:pPr>
                          <w:pStyle w:val="NormalWeb"/>
                          <w:tabs>
                            <w:tab w:val="left" w:pos="142"/>
                          </w:tabs>
                          <w:spacing w:before="0" w:beforeAutospacing="0" w:after="60" w:afterAutospacing="0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="Times New Roman"/>
                            <w:b/>
                            <w:bCs/>
                            <w:color w:val="000000"/>
                            <w:kern w:val="24"/>
                            <w:sz w:val="16"/>
                            <w:szCs w:val="20"/>
                          </w:rPr>
                          <w:t>IIoT positioning</w:t>
                        </w:r>
                      </w:p>
                      <w:p w14:paraId="50396C55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 xml:space="preserve">Accuracy: </w:t>
                        </w:r>
                        <w:r w:rsidRPr="00135EDA">
                          <w:rPr>
                            <w:rFonts w:asciiTheme="minorHAnsi" w:eastAsiaTheme="minorEastAsia" w:hAnsi="Calibri"/>
                            <w:b/>
                            <w:bCs/>
                            <w:color w:val="C00000"/>
                            <w:kern w:val="24"/>
                            <w:sz w:val="16"/>
                            <w:szCs w:val="20"/>
                          </w:rPr>
                          <w:t>0.2m/0.5m@90%</w:t>
                        </w:r>
                      </w:p>
                      <w:p w14:paraId="45FDDB7C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 xml:space="preserve">Latency: 100ms </w:t>
                        </w:r>
                      </w:p>
                      <w:p w14:paraId="36D9FF63" w14:textId="77777777" w:rsidR="00135EDA" w:rsidRPr="00135EDA" w:rsidRDefault="00135EDA" w:rsidP="00135EDA">
                        <w:pPr>
                          <w:pStyle w:val="NormalWeb"/>
                          <w:tabs>
                            <w:tab w:val="left" w:pos="142"/>
                          </w:tabs>
                          <w:spacing w:before="0" w:beforeAutospacing="0" w:after="60" w:afterAutospacing="0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="Times New Roman"/>
                            <w:b/>
                            <w:bCs/>
                            <w:color w:val="000000"/>
                            <w:kern w:val="2"/>
                            <w:sz w:val="16"/>
                            <w:szCs w:val="20"/>
                          </w:rPr>
                          <w:t>Features</w:t>
                        </w:r>
                      </w:p>
                      <w:p w14:paraId="64273C8C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20"/>
                          </w:rPr>
                          <w:t>LOS/NLOS identification</w:t>
                        </w:r>
                      </w:p>
                      <w:p w14:paraId="504AC0EB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Group delay labeling</w:t>
                        </w:r>
                      </w:p>
                      <w:p w14:paraId="5ED7CD16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Multi-path assisted positioning</w:t>
                        </w:r>
                      </w:p>
                      <w:p w14:paraId="17E3BD68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Angle-based positioning enhancements: (AoA/AoD)</w:t>
                        </w:r>
                      </w:p>
                      <w:p w14:paraId="16E5EE4A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1D1D1A"/>
                            <w:kern w:val="2"/>
                            <w:sz w:val="16"/>
                            <w:szCs w:val="20"/>
                          </w:rPr>
                          <w:t>PRS measurement without measurement gap</w:t>
                        </w:r>
                      </w:p>
                      <w:p w14:paraId="0DF34682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INACTIVE state positioning</w:t>
                        </w:r>
                      </w:p>
                      <w:p w14:paraId="48E4907D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On-demand PRS</w:t>
                        </w:r>
                      </w:p>
                      <w:p w14:paraId="0387EC26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GNSS integrity</w:t>
                        </w:r>
                      </w:p>
                    </w:txbxContent>
                  </v:textbox>
                </v:shape>
                <v:line id="直接连接符 49" o:spid="_x0000_s1031" style="position:absolute;visibility:visible;mso-wrap-style:square" from="49158,0" to="49158,49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napsMAAADbAAAADwAAAGRycy9kb3ducmV2LnhtbESPUWvCMBSF3wf+h3CFva2pUoarRhHF&#10;sUF9sPMHXJprU2xuQhO1+/fLYLDHwznnO5zVZrS9uNMQOscKZlkOgrhxuuNWwfnr8LIAESKyxt4x&#10;KfimAJv15GmFpXYPPtG9jq1IEA4lKjAx+lLK0BiyGDLniZN3cYPFmOTQSj3gI8FtL+d5/iotdpwW&#10;DHraGWqu9c0qONERP/db741fdG5/KXRVvR+Vep6O2yWISGP8D/+1P7SC4g1+v6QfIN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p2qbDAAAA2wAAAA8AAAAAAAAAAAAA&#10;AAAAoQIAAGRycy9kb3ducmV2LnhtbFBLBQYAAAAABAAEAPkAAACRAwAAAAA=&#10;" strokecolor="#1d1d1a" strokeweight=".5pt">
                  <v:stroke joinstyle="miter"/>
                </v:line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虚尾箭头 94" o:spid="_x0000_s1032" type="#_x0000_t93" style="position:absolute;left:73551;top:11576;width:20610;height:3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JTusAA&#10;AADbAAAADwAAAGRycy9kb3ducmV2LnhtbERPTYvCMBC9C/sfwix403QFRappkUJh2cuyKgVvYzO2&#10;1WZSmmjrv98cBI+P971NR9OKB/Wusazgax6BIC6tbrhScDzkszUI55E1tpZJwZMcpMnHZIuxtgP/&#10;0WPvKxFC2MWooPa+i6V0ZU0G3dx2xIG72N6gD7CvpO5xCOGmlYsoWkmDDYeGGjvKaipv+7tRIH8K&#10;Q7/npbl2Q3a6+SzPXdEqNf0cdxsQnkb/Fr/c31rBMqwPX8IPkM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JTusAAAADbAAAADwAAAAAAAAAAAAAAAACYAgAAZHJzL2Rvd25y&#10;ZXYueG1sUEsFBgAAAAAEAAQA9QAAAIUDAAAAAA==&#10;" adj="19751" fillcolor="red" strokecolor="#1d1d1a" strokeweight=".5pt">
                  <v:textbox inset="9.6pt,4.8pt,9.6pt,4.8pt"/>
                </v:shape>
                <v:shape id="文本框 4" o:spid="_x0000_s1033" type="#_x0000_t202" style="position:absolute;left:78851;top:845;width:9113;height:4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14:paraId="107B0E07" w14:textId="77777777" w:rsidR="00135EDA" w:rsidRPr="00F8469F" w:rsidRDefault="00135EDA" w:rsidP="00135ED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F8469F">
                          <w:rPr>
                            <w:rFonts w:asciiTheme="minorHAnsi" w:hAnsi="Calibri" w:cs="Times New Roman"/>
                            <w:b/>
                            <w:bCs/>
                            <w:color w:val="000000"/>
                            <w:kern w:val="24"/>
                            <w:sz w:val="32"/>
                            <w:szCs w:val="36"/>
                          </w:rPr>
                          <w:t>R18</w:t>
                        </w:r>
                      </w:p>
                    </w:txbxContent>
                  </v:textbox>
                </v:shape>
                <v:line id="直接连接符 52" o:spid="_x0000_s1034" style="position:absolute;visibility:visible;mso-wrap-style:square" from="71829,0" to="71829,49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TeCsEAAADbAAAADwAAAGRycy9kb3ducmV2LnhtbESP0YrCMBRE34X9h3CFfdNUWUW6RpEV&#10;FwV9qPoBl+balG1uQhO1+/dGEHwcZuYMM192thE3akPtWMFomIEgLp2uuVJwPm0GMxAhImtsHJOC&#10;fwqwXHz05phrd+eCbsdYiQThkKMCE6PPpQylIYth6Dxx8i6utRiTbCupW7wnuG3kOMum0mLNacGg&#10;px9D5d/xahUUdMDdeuW98bParS9fer//PSj12e9W3yAidfEdfrW3WsFkDM8v6Q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1N4KwQAAANsAAAAPAAAAAAAAAAAAAAAA&#10;AKECAABkcnMvZG93bnJldi54bWxQSwUGAAAAAAQABAD5AAAAjwMAAAAA&#10;" strokecolor="#1d1d1a" strokeweight=".5pt">
                  <v:stroke joinstyle="miter"/>
                </v:line>
                <v:shape id="文本框 53" o:spid="_x0000_s1035" type="#_x0000_t202" style="position:absolute;left:72354;top:16175;width:23754;height:33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14:paraId="5BD5DA10" w14:textId="77777777" w:rsidR="00135EDA" w:rsidRPr="00135EDA" w:rsidRDefault="00135EDA" w:rsidP="00135EDA">
                        <w:pPr>
                          <w:pStyle w:val="NormalWeb"/>
                          <w:tabs>
                            <w:tab w:val="left" w:pos="142"/>
                          </w:tabs>
                          <w:spacing w:before="0" w:beforeAutospacing="0" w:after="60" w:afterAutospacing="0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="Times New Roman"/>
                            <w:b/>
                            <w:bCs/>
                            <w:color w:val="000000" w:themeColor="text1"/>
                            <w:kern w:val="2"/>
                            <w:sz w:val="16"/>
                            <w:szCs w:val="20"/>
                          </w:rPr>
                          <w:t>IIoT and V2X positioning</w:t>
                        </w:r>
                      </w:p>
                      <w:p w14:paraId="361B8881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"/>
                            <w:sz w:val="16"/>
                            <w:szCs w:val="20"/>
                          </w:rPr>
                          <w:t xml:space="preserve">Battery life: </w:t>
                        </w:r>
                        <w:r w:rsidRPr="00135EDA">
                          <w:rPr>
                            <w:rFonts w:asciiTheme="minorHAnsi" w:eastAsiaTheme="minorEastAsia" w:hAnsi="Calibri"/>
                            <w:b/>
                            <w:bCs/>
                            <w:color w:val="C00000"/>
                            <w:kern w:val="2"/>
                            <w:sz w:val="16"/>
                            <w:szCs w:val="20"/>
                          </w:rPr>
                          <w:t>1 year</w:t>
                        </w:r>
                      </w:p>
                      <w:p w14:paraId="59509DE5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"/>
                            <w:sz w:val="16"/>
                            <w:szCs w:val="20"/>
                          </w:rPr>
                          <w:t xml:space="preserve">Accuracy: </w:t>
                        </w:r>
                        <w:r w:rsidRPr="00135EDA">
                          <w:rPr>
                            <w:rFonts w:asciiTheme="minorHAnsi" w:eastAsiaTheme="minorEastAsia" w:hAnsi="Calibri"/>
                            <w:b/>
                            <w:bCs/>
                            <w:color w:val="C00000"/>
                            <w:kern w:val="2"/>
                            <w:sz w:val="16"/>
                            <w:szCs w:val="20"/>
                          </w:rPr>
                          <w:t>0.2m@90%</w:t>
                        </w:r>
                      </w:p>
                      <w:p w14:paraId="04C63CA7" w14:textId="77777777" w:rsidR="00135EDA" w:rsidRPr="00135EDA" w:rsidRDefault="00135EDA" w:rsidP="00135EDA">
                        <w:pPr>
                          <w:pStyle w:val="NormalWeb"/>
                          <w:tabs>
                            <w:tab w:val="left" w:pos="142"/>
                          </w:tabs>
                          <w:spacing w:before="0" w:beforeAutospacing="0" w:after="60" w:afterAutospacing="0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="Times New Roman"/>
                            <w:b/>
                            <w:bCs/>
                            <w:color w:val="000000" w:themeColor="text1"/>
                            <w:kern w:val="2"/>
                            <w:sz w:val="16"/>
                            <w:szCs w:val="20"/>
                          </w:rPr>
                          <w:t>Features</w:t>
                        </w:r>
                      </w:p>
                      <w:p w14:paraId="441179B5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"/>
                            <w:sz w:val="16"/>
                            <w:szCs w:val="20"/>
                          </w:rPr>
                          <w:t xml:space="preserve">INACTIVE state positioning with SRS validity area and eDRX </w:t>
                        </w:r>
                      </w:p>
                      <w:p w14:paraId="6D76E094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20"/>
                          </w:rPr>
                          <w:t>BW aggregation for intra-band contiguous CCs</w:t>
                        </w:r>
                      </w:p>
                      <w:p w14:paraId="04928714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20"/>
                          </w:rPr>
                          <w:t>RSCP measurement for CPP</w:t>
                        </w:r>
                      </w:p>
                      <w:p w14:paraId="0454C0BE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Ranging/SL positioning</w:t>
                        </w:r>
                      </w:p>
                      <w:p w14:paraId="4272EE86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20"/>
                          </w:rPr>
                          <w:t>Frequency hopping positioning</w:t>
                        </w:r>
                      </w:p>
                      <w:p w14:paraId="4E3558AE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000000"/>
                            <w:kern w:val="24"/>
                            <w:sz w:val="16"/>
                            <w:szCs w:val="20"/>
                          </w:rPr>
                          <w:t>NR positioning integrity</w:t>
                        </w:r>
                      </w:p>
                      <w:p w14:paraId="6F97E86B" w14:textId="77777777" w:rsidR="00135EDA" w:rsidRPr="00135EDA" w:rsidRDefault="00135EDA" w:rsidP="00446BB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autoSpaceDE/>
                          <w:autoSpaceDN/>
                          <w:adjustRightInd/>
                          <w:snapToGrid/>
                          <w:spacing w:after="0"/>
                          <w:ind w:firstLineChars="0"/>
                          <w:jc w:val="left"/>
                          <w:rPr>
                            <w:sz w:val="16"/>
                          </w:rPr>
                        </w:pPr>
                        <w:r w:rsidRPr="00135EDA">
                          <w:rPr>
                            <w:rFonts w:asciiTheme="minorHAnsi" w:eastAsiaTheme="minorEastAsia" w:hAnsi="Calibri"/>
                            <w:color w:val="1D1D1A"/>
                            <w:kern w:val="2"/>
                            <w:sz w:val="16"/>
                            <w:szCs w:val="20"/>
                          </w:rPr>
                          <w:t>IDLE state DL positioning</w:t>
                        </w:r>
                      </w:p>
                    </w:txbxContent>
                  </v:textbox>
                </v:shape>
                <v:shape id="文本框 14" o:spid="_x0000_s1036" type="#_x0000_t202" style="position:absolute;left:24813;top:5646;width:44631;height:54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pn8UA&#10;AADbAAAADwAAAGRycy9kb3ducmV2LnhtbESPUWvCQBCE34X+h2MLfdNLDRFJPSUUC0WhoCb0dclt&#10;k9DcXshdNebX9wTBx2F2vtlZbQbTijP1rrGs4HUWgSAurW64UpCfPqZLEM4ja2wtk4IrOdisnyYr&#10;TLW98IHOR1+JAGGXooLa+y6V0pU1GXQz2xEH78f2Bn2QfSV1j5cAN62cR9FCGmw4NNTY0XtN5e/x&#10;z4Q3dt+jy4vtF3bZMMb7uIiza6vUy/OQvYHwNPjH8T39qRUkCdy2BAD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6mfxQAAANsAAAAPAAAAAAAAAAAAAAAAAJgCAABkcnMv&#10;ZG93bnJldi54bWxQSwUGAAAAAAQABAD1AAAAigMAAAAA&#10;" fillcolor="#ffb2b2" stroked="f">
                  <v:textbox>
                    <w:txbxContent>
                      <w:p w14:paraId="20459A3D" w14:textId="77777777" w:rsidR="00135EDA" w:rsidRPr="00135EDA" w:rsidRDefault="00135EDA" w:rsidP="00135ED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21"/>
                          </w:rPr>
                          <w:t>Basic NR positioning functionality: 0.5m@90%</w:t>
                        </w:r>
                      </w:p>
                    </w:txbxContent>
                  </v:textbox>
                </v:shape>
                <v:shape id="文本框 14" o:spid="_x0000_s1037" type="#_x0000_t202" style="position:absolute;left:73404;top:5499;width:21976;height:5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U36MMA&#10;AADbAAAADwAAAGRycy9kb3ducmV2LnhtbESPX4vCMBDE3wW/Q1jBN029okjPKEVOEAXBf9zr0uy1&#10;5ZpNaaJWP70RBB+H2fnNzmzRmkpcqXGlZQWjYQSCOLO65FzB6bgaTEE4j6yxskwK7uRgMe92Zpho&#10;e+M9XQ8+FwHCLkEFhfd1IqXLCjLohrYmDt6fbQz6IJtc6gZvAW4q+RVFE2mw5NBQYE3LgrL/w8WE&#10;Nza/D3c6/+ywTttHvI3PcXqvlOr32vQbhKfWf47f6bVWMJ7Aa0sA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U36MMAAADbAAAADwAAAAAAAAAAAAAAAACYAgAAZHJzL2Rv&#10;d25yZXYueG1sUEsFBgAAAAAEAAQA9QAAAIgDAAAAAA==&#10;" fillcolor="#ffb2b2" stroked="f">
                  <v:textbox>
                    <w:txbxContent>
                      <w:p w14:paraId="293AD5DA" w14:textId="77777777" w:rsidR="00135EDA" w:rsidRPr="00135EDA" w:rsidRDefault="00135EDA" w:rsidP="00135ED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theme="minorBidi"/>
                            <w:b/>
                            <w:bCs/>
                            <w:color w:val="000000"/>
                            <w:kern w:val="24"/>
                            <w:sz w:val="18"/>
                            <w:szCs w:val="21"/>
                          </w:rPr>
                          <w:t xml:space="preserve">IIoT positioning evolution: </w:t>
                        </w:r>
                      </w:p>
                      <w:p w14:paraId="512ACECE" w14:textId="77777777" w:rsidR="00135EDA" w:rsidRPr="00135EDA" w:rsidRDefault="00135EDA" w:rsidP="00135ED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1"/>
                          </w:rPr>
                        </w:pPr>
                        <w:r w:rsidRPr="00135EDA">
                          <w:rPr>
                            <w:rFonts w:asciiTheme="minorHAnsi" w:hAnsi="Calibri" w:cstheme="minorBidi"/>
                            <w:b/>
                            <w:bCs/>
                            <w:color w:val="000000"/>
                            <w:kern w:val="24"/>
                            <w:sz w:val="18"/>
                            <w:szCs w:val="21"/>
                          </w:rPr>
                          <w:t>1 year battery life &amp; 0.2m@90%</w:t>
                        </w:r>
                      </w:p>
                    </w:txbxContent>
                  </v:textbox>
                </v:shape>
                <v:shape id="虚尾箭头 94" o:spid="_x0000_s1038" type="#_x0000_t93" style="position:absolute;left:50164;top:11576;width:20611;height:3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Ci68EA&#10;AADbAAAADwAAAGRycy9kb3ducmV2LnhtbESPQYvCMBSE74L/ITzBm6YKylKNIoWC7EXURfD2bJ5t&#10;tXkpTdbWf28EweMwM98wy3VnKvGgxpWWFUzGEQjizOqScwV/x3T0A8J5ZI2VZVLwJAfrVb+3xFjb&#10;lvf0OPhcBAi7GBUU3texlC4ryKAb25o4eFfbGPRBNrnUDbYBbio5jaK5NFhyWCiwpqSg7H74Nwrk&#10;78nQ7jIzt7pNznefpKk7VUoNB91mAcJT57/hT3urFcyn8P4Sfo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ouvBAAAA2wAAAA8AAAAAAAAAAAAAAAAAmAIAAGRycy9kb3du&#10;cmV2LnhtbFBLBQYAAAAABAAEAPUAAACGAwAAAAA=&#10;" adj="19751" fillcolor="red" strokecolor="#1d1d1a" strokeweight=".5pt">
                  <v:textbox inset="9.6pt,4.8pt,9.6pt,4.8pt"/>
                </v:shape>
                <v:shape id="虚尾箭头 94" o:spid="_x0000_s1039" type="#_x0000_t93" style="position:absolute;left:25854;top:11576;width:20610;height:3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HcMQA&#10;AADbAAAADwAAAGRycy9kb3ducmV2LnhtbESPQWuDQBSE74X8h+UFemvWpFSCySYUQQi9lJog9Pbq&#10;vqjVfSvuRu2/7xYKOQ4z8w2zP86mEyMNrrGsYL2KQBCXVjdcKbics6ctCOeRNXaWScEPOTgeFg97&#10;TLSd+IPG3FciQNglqKD2vk+kdGVNBt3K9sTBu9rBoA9yqKQecApw08lNFMXSYMNhocae0prKNr8Z&#10;BfKtMPT+9WK++yn9bH2aZa7olHpczq87EJ5mfw//t09aQfwMf1/CD5C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cB3DEAAAA2wAAAA8AAAAAAAAAAAAAAAAAmAIAAGRycy9k&#10;b3ducmV2LnhtbFBLBQYAAAAABAAEAPUAAACJAwAAAAA=&#10;" adj="19751" fillcolor="red" strokecolor="#1d1d1a" strokeweight=".5pt">
                  <v:textbox inset="9.6pt,4.8pt,9.6pt,4.8pt"/>
                </v:shape>
                <w10:anchorlock/>
              </v:group>
            </w:pict>
          </mc:Fallback>
        </mc:AlternateContent>
      </w:r>
    </w:p>
    <w:p w14:paraId="6A1DD0DD" w14:textId="4420BB21" w:rsidR="00135EDA" w:rsidRDefault="00F8469F" w:rsidP="00F8469F">
      <w:pPr>
        <w:pStyle w:val="Caption"/>
      </w:pPr>
      <w:bookmarkStart w:id="3" w:name="_Ref142034309"/>
      <w:r>
        <w:t xml:space="preserve">Figure </w:t>
      </w:r>
      <w:r w:rsidR="00D069FA">
        <w:rPr>
          <w:noProof/>
        </w:rPr>
        <w:fldChar w:fldCharType="begin"/>
      </w:r>
      <w:r w:rsidR="00D069FA">
        <w:rPr>
          <w:noProof/>
        </w:rPr>
        <w:instrText xml:space="preserve"> SEQ Figure \* ARABIC </w:instrText>
      </w:r>
      <w:r w:rsidR="00D069FA">
        <w:rPr>
          <w:noProof/>
        </w:rPr>
        <w:fldChar w:fldCharType="separate"/>
      </w:r>
      <w:r w:rsidR="004E538D">
        <w:rPr>
          <w:noProof/>
        </w:rPr>
        <w:t>1</w:t>
      </w:r>
      <w:r w:rsidR="00D069FA">
        <w:rPr>
          <w:noProof/>
        </w:rPr>
        <w:fldChar w:fldCharType="end"/>
      </w:r>
      <w:bookmarkEnd w:id="3"/>
      <w:r>
        <w:t xml:space="preserve"> </w:t>
      </w:r>
      <w:r w:rsidR="00AE268A">
        <w:t xml:space="preserve">summary of </w:t>
      </w:r>
      <w:r>
        <w:t xml:space="preserve">NR positioning </w:t>
      </w:r>
      <w:r w:rsidR="00AE268A" w:rsidRPr="00AE268A">
        <w:t xml:space="preserve">evolution </w:t>
      </w:r>
    </w:p>
    <w:p w14:paraId="632970CB" w14:textId="43CBCE90" w:rsidR="00F74043" w:rsidRDefault="00F8469F" w:rsidP="00F8469F">
      <w:pPr>
        <w:rPr>
          <w:lang w:eastAsia="zh-CN"/>
        </w:rPr>
      </w:pP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 are still demanding needs in the industry </w:t>
      </w:r>
      <w:r w:rsidR="005D0CA1">
        <w:rPr>
          <w:lang w:eastAsia="zh-CN"/>
        </w:rPr>
        <w:t>for higher positioning accuracy</w:t>
      </w:r>
      <w:r>
        <w:rPr>
          <w:lang w:eastAsia="zh-CN"/>
        </w:rPr>
        <w:t>. For example, a growing market of AGV (a</w:t>
      </w:r>
      <w:r w:rsidRPr="00F8469F">
        <w:rPr>
          <w:lang w:eastAsia="zh-CN"/>
        </w:rPr>
        <w:t>utomated guided vehicle</w:t>
      </w:r>
      <w:r>
        <w:rPr>
          <w:lang w:eastAsia="zh-CN"/>
        </w:rPr>
        <w:t>) navigation requires the accuracy of 10cm@90</w:t>
      </w:r>
      <w:r w:rsidR="00F74043">
        <w:rPr>
          <w:lang w:eastAsia="zh-CN"/>
        </w:rPr>
        <w:t>%.</w:t>
      </w:r>
    </w:p>
    <w:p w14:paraId="079D5ED4" w14:textId="78ACCAB2" w:rsidR="00E3053C" w:rsidRDefault="005D0CA1" w:rsidP="00F8469F">
      <w:pPr>
        <w:rPr>
          <w:lang w:eastAsia="zh-CN"/>
        </w:rPr>
      </w:pPr>
      <w:r>
        <w:rPr>
          <w:lang w:eastAsia="zh-CN"/>
        </w:rPr>
        <w:t>Currently</w:t>
      </w:r>
      <w:r w:rsidR="008D46A1">
        <w:rPr>
          <w:lang w:eastAsia="zh-CN"/>
        </w:rPr>
        <w:t>, t</w:t>
      </w:r>
      <w:r w:rsidR="00F8469F">
        <w:rPr>
          <w:lang w:eastAsia="zh-CN"/>
        </w:rPr>
        <w:t xml:space="preserve">he existing AGV system uses </w:t>
      </w:r>
      <w:r w:rsidR="00E3053C">
        <w:rPr>
          <w:lang w:eastAsia="zh-CN"/>
        </w:rPr>
        <w:t>lasers</w:t>
      </w:r>
      <w:r w:rsidR="00F8469F">
        <w:rPr>
          <w:lang w:eastAsia="zh-CN"/>
        </w:rPr>
        <w:t xml:space="preserve">, cameras, </w:t>
      </w:r>
      <w:r w:rsidR="00E3053C">
        <w:rPr>
          <w:lang w:eastAsia="zh-CN"/>
        </w:rPr>
        <w:t xml:space="preserve">and </w:t>
      </w:r>
      <w:r w:rsidR="00F8469F">
        <w:rPr>
          <w:lang w:eastAsia="zh-CN"/>
        </w:rPr>
        <w:t xml:space="preserve">IMU </w:t>
      </w:r>
      <w:r w:rsidR="008301E9">
        <w:rPr>
          <w:lang w:eastAsia="zh-CN"/>
        </w:rPr>
        <w:t>(</w:t>
      </w:r>
      <w:r w:rsidR="008301E9" w:rsidRPr="00EB207C">
        <w:rPr>
          <w:lang w:eastAsia="zh-CN"/>
        </w:rPr>
        <w:t>inertial measurement unit</w:t>
      </w:r>
      <w:r w:rsidR="008301E9">
        <w:rPr>
          <w:lang w:eastAsia="zh-CN"/>
        </w:rPr>
        <w:t xml:space="preserve">) </w:t>
      </w:r>
      <w:r w:rsidR="00F8469F">
        <w:rPr>
          <w:lang w:eastAsia="zh-CN"/>
        </w:rPr>
        <w:t>sensors</w:t>
      </w:r>
      <w:r>
        <w:rPr>
          <w:lang w:eastAsia="zh-CN"/>
        </w:rPr>
        <w:t xml:space="preserve"> for high accuracy positioning. However</w:t>
      </w:r>
      <w:r w:rsidR="00E3053C">
        <w:rPr>
          <w:lang w:eastAsia="zh-CN"/>
        </w:rPr>
        <w:t>, those sensors suffer from high cost in facility and maintenance.</w:t>
      </w:r>
      <w:r w:rsidR="001C65E2">
        <w:rPr>
          <w:lang w:eastAsia="zh-CN"/>
        </w:rPr>
        <w:t xml:space="preserve"> For example, the lasers and cameras require SLAM (simultaneous localization and mapping) in the first place and</w:t>
      </w:r>
      <w:r w:rsidR="00921735">
        <w:rPr>
          <w:lang w:eastAsia="zh-CN"/>
        </w:rPr>
        <w:t xml:space="preserve"> the</w:t>
      </w:r>
      <w:r w:rsidR="001C65E2">
        <w:rPr>
          <w:lang w:eastAsia="zh-CN"/>
        </w:rPr>
        <w:t xml:space="preserve"> performance will degrade when environment changes. For IMU sensor, the error may accumulate and high precision IMU is quite expensive.</w:t>
      </w:r>
    </w:p>
    <w:p w14:paraId="219E8F2B" w14:textId="46C975DB" w:rsidR="00E3053C" w:rsidRDefault="001C65E2" w:rsidP="00F8469F">
      <w:pPr>
        <w:rPr>
          <w:lang w:eastAsia="zh-CN"/>
        </w:rPr>
      </w:pPr>
      <w:r>
        <w:rPr>
          <w:lang w:eastAsia="zh-CN"/>
        </w:rPr>
        <w:t xml:space="preserve">Therefore, </w:t>
      </w:r>
      <w:r w:rsidR="00A07239">
        <w:rPr>
          <w:lang w:eastAsia="zh-CN"/>
        </w:rPr>
        <w:t>further positioning enhancement in Rel-19 based on the deployed 5G</w:t>
      </w:r>
      <w:r w:rsidR="00E3053C">
        <w:rPr>
          <w:lang w:eastAsia="zh-CN"/>
        </w:rPr>
        <w:t xml:space="preserve"> cellular network to meet </w:t>
      </w:r>
      <w:r w:rsidR="00A07239">
        <w:rPr>
          <w:lang w:eastAsia="zh-CN"/>
        </w:rPr>
        <w:t xml:space="preserve">the </w:t>
      </w:r>
      <w:r w:rsidR="00E3053C">
        <w:rPr>
          <w:lang w:eastAsia="zh-CN"/>
        </w:rPr>
        <w:t>more stringent</w:t>
      </w:r>
      <w:r w:rsidR="00A07239">
        <w:rPr>
          <w:lang w:eastAsia="zh-CN"/>
        </w:rPr>
        <w:t xml:space="preserve"> </w:t>
      </w:r>
      <w:r w:rsidR="00E3053C">
        <w:rPr>
          <w:lang w:eastAsia="zh-CN"/>
        </w:rPr>
        <w:t>requirement</w:t>
      </w:r>
      <w:r w:rsidR="00A07239">
        <w:rPr>
          <w:lang w:eastAsia="zh-CN"/>
        </w:rPr>
        <w:t xml:space="preserve"> is more economically appealing</w:t>
      </w:r>
      <w:r>
        <w:rPr>
          <w:lang w:eastAsia="zh-CN"/>
        </w:rPr>
        <w:t>.</w:t>
      </w:r>
    </w:p>
    <w:p w14:paraId="15356570" w14:textId="25AB4FAA" w:rsidR="00F8469F" w:rsidRDefault="001C65E2" w:rsidP="00F8469F">
      <w:pPr>
        <w:rPr>
          <w:lang w:eastAsia="zh-CN"/>
        </w:rPr>
      </w:pPr>
      <w:r>
        <w:rPr>
          <w:b/>
          <w:lang w:eastAsia="zh-CN"/>
        </w:rPr>
        <w:lastRenderedPageBreak/>
        <w:t>Proposal 1:</w:t>
      </w:r>
      <w:r w:rsidRPr="001C65E2">
        <w:rPr>
          <w:b/>
          <w:lang w:eastAsia="zh-CN"/>
        </w:rPr>
        <w:t xml:space="preserve"> </w:t>
      </w:r>
      <w:r w:rsidR="00F8469F" w:rsidRPr="001C65E2">
        <w:rPr>
          <w:b/>
          <w:lang w:eastAsia="zh-CN"/>
        </w:rPr>
        <w:t xml:space="preserve">Rel-19 </w:t>
      </w:r>
      <w:r>
        <w:rPr>
          <w:b/>
          <w:lang w:eastAsia="zh-CN"/>
        </w:rPr>
        <w:t>positioning</w:t>
      </w:r>
      <w:r w:rsidR="00CF4F38">
        <w:rPr>
          <w:b/>
          <w:lang w:eastAsia="zh-CN"/>
        </w:rPr>
        <w:t xml:space="preserve"> enhancement</w:t>
      </w:r>
      <w:r>
        <w:rPr>
          <w:b/>
          <w:lang w:eastAsia="zh-CN"/>
        </w:rPr>
        <w:t xml:space="preserve"> </w:t>
      </w:r>
      <w:r w:rsidR="00F8469F" w:rsidRPr="001C65E2">
        <w:rPr>
          <w:b/>
          <w:lang w:eastAsia="zh-CN"/>
        </w:rPr>
        <w:t xml:space="preserve">should target </w:t>
      </w:r>
      <w:r w:rsidR="00CF4F38">
        <w:rPr>
          <w:b/>
          <w:lang w:eastAsia="zh-CN"/>
        </w:rPr>
        <w:t xml:space="preserve">the </w:t>
      </w:r>
      <w:r w:rsidR="00F8469F" w:rsidRPr="001C65E2">
        <w:rPr>
          <w:b/>
          <w:lang w:eastAsia="zh-CN"/>
        </w:rPr>
        <w:t>accurac</w:t>
      </w:r>
      <w:r>
        <w:rPr>
          <w:b/>
          <w:lang w:eastAsia="zh-CN"/>
        </w:rPr>
        <w:t xml:space="preserve">y </w:t>
      </w:r>
      <w:r w:rsidR="00CF4F38">
        <w:rPr>
          <w:b/>
          <w:lang w:eastAsia="zh-CN"/>
        </w:rPr>
        <w:t xml:space="preserve">of </w:t>
      </w:r>
      <w:r w:rsidRPr="001C65E2">
        <w:rPr>
          <w:b/>
          <w:lang w:eastAsia="zh-CN"/>
        </w:rPr>
        <w:t>0.1m@90%</w:t>
      </w:r>
      <w:r>
        <w:rPr>
          <w:b/>
          <w:lang w:eastAsia="zh-CN"/>
        </w:rPr>
        <w:t xml:space="preserve"> for AGV use cases.</w:t>
      </w:r>
    </w:p>
    <w:p w14:paraId="28D775D2" w14:textId="455BA3B1" w:rsidR="00F8469F" w:rsidRDefault="00CF4F38" w:rsidP="00F8469F">
      <w:pPr>
        <w:rPr>
          <w:lang w:eastAsia="zh-CN"/>
        </w:rPr>
      </w:pPr>
      <w:r>
        <w:rPr>
          <w:lang w:eastAsia="zh-CN"/>
        </w:rPr>
        <w:t xml:space="preserve">Regarding </w:t>
      </w:r>
      <w:r w:rsidR="001C65E2">
        <w:rPr>
          <w:lang w:eastAsia="zh-CN"/>
        </w:rPr>
        <w:t xml:space="preserve">the candidate techniques, </w:t>
      </w:r>
      <w:r>
        <w:rPr>
          <w:lang w:eastAsia="zh-CN"/>
        </w:rPr>
        <w:t xml:space="preserve">the enhancement for </w:t>
      </w:r>
      <w:r w:rsidR="008D46A1">
        <w:rPr>
          <w:lang w:eastAsia="zh-CN"/>
        </w:rPr>
        <w:t>mmWave positioning and carrier phase positioning should be considered.</w:t>
      </w:r>
    </w:p>
    <w:p w14:paraId="48C1B38B" w14:textId="77777777" w:rsidR="001C65E2" w:rsidRPr="00CF4F38" w:rsidRDefault="001C65E2" w:rsidP="00F8469F">
      <w:pPr>
        <w:rPr>
          <w:lang w:eastAsia="zh-CN"/>
        </w:rPr>
      </w:pPr>
    </w:p>
    <w:p w14:paraId="57BBC488" w14:textId="067C6E98" w:rsidR="007D43C2" w:rsidRDefault="007D43C2" w:rsidP="00135EDA">
      <w:pPr>
        <w:pStyle w:val="Heading2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mWave positioning enhancements</w:t>
      </w:r>
    </w:p>
    <w:p w14:paraId="2B9B11CB" w14:textId="7C3FA5E5" w:rsidR="008D46A1" w:rsidRDefault="00B7367E" w:rsidP="007D43C2">
      <w:pPr>
        <w:rPr>
          <w:lang w:eastAsia="zh-CN"/>
        </w:rPr>
      </w:pPr>
      <w:r>
        <w:rPr>
          <w:lang w:eastAsia="zh-CN"/>
        </w:rPr>
        <w:t xml:space="preserve">With regards to mmWave positioning, </w:t>
      </w:r>
      <w:r w:rsidR="008D46A1">
        <w:rPr>
          <w:lang w:eastAsia="zh-CN"/>
        </w:rPr>
        <w:t>thanks to the large bandwidth (400MHz per CC/1200MHz using BW aggregation), it has the potential to achieve a higher accuracy</w:t>
      </w:r>
      <w:r w:rsidR="00CF4F38">
        <w:rPr>
          <w:lang w:eastAsia="zh-CN"/>
        </w:rPr>
        <w:t xml:space="preserve"> of</w:t>
      </w:r>
      <w:r w:rsidR="008D46A1">
        <w:rPr>
          <w:lang w:eastAsia="zh-CN"/>
        </w:rPr>
        <w:t xml:space="preserve"> ToA estimation.</w:t>
      </w:r>
    </w:p>
    <w:p w14:paraId="724F4924" w14:textId="2B858B78" w:rsidR="00B7367E" w:rsidRDefault="00FF2DB4" w:rsidP="00B7367E">
      <w:pPr>
        <w:rPr>
          <w:lang w:eastAsia="zh-CN"/>
        </w:rPr>
      </w:pPr>
      <w:r>
        <w:rPr>
          <w:lang w:eastAsia="zh-CN"/>
        </w:rPr>
        <w:t>The</w:t>
      </w:r>
      <w:r w:rsidR="00B7367E">
        <w:rPr>
          <w:lang w:eastAsia="zh-CN"/>
        </w:rPr>
        <w:t xml:space="preserve"> positioning</w:t>
      </w:r>
      <w:r w:rsidR="00FC339C">
        <w:rPr>
          <w:lang w:eastAsia="zh-CN"/>
        </w:rPr>
        <w:t xml:space="preserve"> </w:t>
      </w:r>
      <w:r w:rsidR="00485410">
        <w:rPr>
          <w:lang w:eastAsia="zh-CN"/>
        </w:rPr>
        <w:t>techniques</w:t>
      </w:r>
      <w:r w:rsidR="00565413">
        <w:rPr>
          <w:lang w:eastAsia="zh-CN"/>
        </w:rPr>
        <w:t xml:space="preserve">, </w:t>
      </w:r>
      <w:r>
        <w:rPr>
          <w:lang w:eastAsia="zh-CN"/>
        </w:rPr>
        <w:t xml:space="preserve">as discussed </w:t>
      </w:r>
      <w:r w:rsidR="00565413">
        <w:rPr>
          <w:lang w:eastAsia="zh-CN"/>
        </w:rPr>
        <w:t>in Rel-16</w:t>
      </w:r>
      <w:r>
        <w:rPr>
          <w:lang w:eastAsia="zh-CN"/>
        </w:rPr>
        <w:t xml:space="preserve"> </w:t>
      </w:r>
      <w:r w:rsidRPr="00FF2DB4">
        <w:rPr>
          <w:lang w:eastAsia="zh-CN"/>
        </w:rPr>
        <w:t>the SRS beamforming towards neighboring cells</w:t>
      </w:r>
      <w:r w:rsidR="00565413">
        <w:rPr>
          <w:lang w:eastAsia="zh-CN"/>
        </w:rPr>
        <w:t>, in Rel-17</w:t>
      </w:r>
      <w:r w:rsidRPr="00FF2DB4">
        <w:rPr>
          <w:lang w:eastAsia="zh-CN"/>
        </w:rPr>
        <w:t xml:space="preserve"> </w:t>
      </w:r>
      <w:r w:rsidR="00242CC8">
        <w:rPr>
          <w:lang w:eastAsia="zh-CN"/>
        </w:rPr>
        <w:t xml:space="preserve">the </w:t>
      </w:r>
      <w:r w:rsidRPr="00FF2DB4">
        <w:rPr>
          <w:lang w:eastAsia="zh-CN"/>
        </w:rPr>
        <w:t>TEG features</w:t>
      </w:r>
      <w:r w:rsidR="00565413">
        <w:rPr>
          <w:lang w:eastAsia="zh-CN"/>
        </w:rPr>
        <w:t>, and in Rel-18</w:t>
      </w:r>
      <w:r w:rsidRPr="00FF2DB4">
        <w:rPr>
          <w:lang w:eastAsia="zh-CN"/>
        </w:rPr>
        <w:t xml:space="preserve"> a finer granularity of ToA reporting</w:t>
      </w:r>
      <w:r w:rsidR="008D46A1">
        <w:rPr>
          <w:lang w:eastAsia="zh-CN"/>
        </w:rPr>
        <w:t xml:space="preserve">, mostly </w:t>
      </w:r>
      <w:r w:rsidR="00A269EC">
        <w:rPr>
          <w:lang w:eastAsia="zh-CN"/>
        </w:rPr>
        <w:t xml:space="preserve">apply for FR1 and </w:t>
      </w:r>
      <w:r>
        <w:rPr>
          <w:lang w:eastAsia="zh-CN"/>
        </w:rPr>
        <w:t>target</w:t>
      </w:r>
      <w:r w:rsidR="00A269EC">
        <w:rPr>
          <w:lang w:eastAsia="zh-CN"/>
        </w:rPr>
        <w:t xml:space="preserve"> </w:t>
      </w:r>
      <w:r w:rsidR="00B7367E">
        <w:rPr>
          <w:lang w:eastAsia="zh-CN"/>
        </w:rPr>
        <w:t>multi-TRP based positioning, such as TDOA</w:t>
      </w:r>
      <w:r w:rsidR="00565413">
        <w:rPr>
          <w:lang w:eastAsia="zh-CN"/>
        </w:rPr>
        <w:t xml:space="preserve"> and </w:t>
      </w:r>
      <w:r w:rsidR="00B7367E">
        <w:rPr>
          <w:lang w:eastAsia="zh-CN"/>
        </w:rPr>
        <w:t>multi-RT</w:t>
      </w:r>
      <w:r w:rsidR="00565413">
        <w:rPr>
          <w:lang w:eastAsia="zh-CN"/>
        </w:rPr>
        <w:t xml:space="preserve">T methods. </w:t>
      </w:r>
      <w:r w:rsidR="008D46A1">
        <w:rPr>
          <w:lang w:eastAsia="zh-CN"/>
        </w:rPr>
        <w:t>When actually deployed</w:t>
      </w:r>
      <w:r w:rsidR="00565413">
        <w:rPr>
          <w:lang w:eastAsia="zh-CN"/>
        </w:rPr>
        <w:t xml:space="preserve"> in FR2, it requires both Rx and Tx beam sweeping to reach beam alignment between the target UE and multiple TRPs, during which the UE panel switching will inevitably reduce </w:t>
      </w:r>
      <w:r w:rsidR="002A1070">
        <w:rPr>
          <w:lang w:eastAsia="zh-CN"/>
        </w:rPr>
        <w:t xml:space="preserve">the achievable </w:t>
      </w:r>
      <w:r w:rsidR="00565413">
        <w:rPr>
          <w:lang w:eastAsia="zh-CN"/>
        </w:rPr>
        <w:t>accuracy.</w:t>
      </w:r>
    </w:p>
    <w:p w14:paraId="30FDDCEA" w14:textId="006DE340" w:rsidR="008D46A1" w:rsidRDefault="00E05408" w:rsidP="008D46A1">
      <w:pPr>
        <w:rPr>
          <w:lang w:eastAsia="zh-CN"/>
        </w:rPr>
      </w:pPr>
      <w:r>
        <w:rPr>
          <w:lang w:eastAsia="zh-CN"/>
        </w:rPr>
        <w:t>F</w:t>
      </w:r>
      <w:r w:rsidR="008D46A1">
        <w:rPr>
          <w:lang w:eastAsia="zh-CN"/>
        </w:rPr>
        <w:t xml:space="preserve">or panel switching, </w:t>
      </w:r>
      <w:r w:rsidR="00613162">
        <w:rPr>
          <w:lang w:eastAsia="zh-CN"/>
        </w:rPr>
        <w:t xml:space="preserve">the </w:t>
      </w:r>
      <w:r w:rsidR="008D46A1">
        <w:rPr>
          <w:rFonts w:hint="eastAsia"/>
          <w:lang w:eastAsia="zh-CN"/>
        </w:rPr>
        <w:t>Rel</w:t>
      </w:r>
      <w:r w:rsidR="008D46A1">
        <w:rPr>
          <w:lang w:eastAsia="zh-CN"/>
        </w:rPr>
        <w:t xml:space="preserve">-17 </w:t>
      </w:r>
      <w:r w:rsidR="00565413">
        <w:rPr>
          <w:rFonts w:hint="eastAsia"/>
          <w:lang w:eastAsia="zh-CN"/>
        </w:rPr>
        <w:t>T</w:t>
      </w:r>
      <w:r w:rsidR="00565413">
        <w:rPr>
          <w:lang w:eastAsia="zh-CN"/>
        </w:rPr>
        <w:t xml:space="preserve">EG feature </w:t>
      </w:r>
      <w:r w:rsidR="008D46A1">
        <w:rPr>
          <w:lang w:eastAsia="zh-CN"/>
        </w:rPr>
        <w:t>attempted to</w:t>
      </w:r>
      <w:r w:rsidR="00565413">
        <w:rPr>
          <w:lang w:eastAsia="zh-CN"/>
        </w:rPr>
        <w:t xml:space="preserve"> resolve </w:t>
      </w:r>
      <w:r w:rsidR="008D46A1">
        <w:rPr>
          <w:lang w:eastAsia="zh-CN"/>
        </w:rPr>
        <w:t>it</w:t>
      </w:r>
      <w:r w:rsidR="00613162">
        <w:rPr>
          <w:lang w:eastAsia="zh-CN"/>
        </w:rPr>
        <w:t xml:space="preserve"> </w:t>
      </w:r>
      <w:r w:rsidR="00565413">
        <w:rPr>
          <w:lang w:eastAsia="zh-CN"/>
        </w:rPr>
        <w:t>by tagging the TEG ID with different panels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</w:t>
      </w:r>
      <w:r w:rsidR="008D46A1">
        <w:rPr>
          <w:lang w:eastAsia="zh-CN"/>
        </w:rPr>
        <w:t xml:space="preserve">s shown in </w:t>
      </w:r>
      <w:r w:rsidR="008D46A1">
        <w:rPr>
          <w:lang w:eastAsia="zh-CN"/>
        </w:rPr>
        <w:fldChar w:fldCharType="begin"/>
      </w:r>
      <w:r w:rsidR="008D46A1">
        <w:rPr>
          <w:lang w:eastAsia="zh-CN"/>
        </w:rPr>
        <w:instrText xml:space="preserve"> REF _Ref142032894 \h </w:instrText>
      </w:r>
      <w:r w:rsidR="008D46A1">
        <w:rPr>
          <w:lang w:eastAsia="zh-CN"/>
        </w:rPr>
      </w:r>
      <w:r w:rsidR="008D46A1">
        <w:rPr>
          <w:lang w:eastAsia="zh-CN"/>
        </w:rPr>
        <w:fldChar w:fldCharType="separate"/>
      </w:r>
      <w:r w:rsidR="004E538D">
        <w:t xml:space="preserve">Figure </w:t>
      </w:r>
      <w:r w:rsidR="004E538D">
        <w:rPr>
          <w:noProof/>
        </w:rPr>
        <w:t>2</w:t>
      </w:r>
      <w:r w:rsidR="008D46A1">
        <w:rPr>
          <w:lang w:eastAsia="zh-CN"/>
        </w:rPr>
        <w:fldChar w:fldCharType="end"/>
      </w:r>
      <w:r w:rsidR="008D46A1">
        <w:rPr>
          <w:lang w:eastAsia="zh-CN"/>
        </w:rPr>
        <w:t xml:space="preserve">. </w:t>
      </w:r>
      <w:r>
        <w:rPr>
          <w:lang w:eastAsia="zh-CN"/>
        </w:rPr>
        <w:t xml:space="preserve">Without actually compensating the group delay between panels, the </w:t>
      </w:r>
      <w:r w:rsidR="008D46A1">
        <w:rPr>
          <w:lang w:eastAsia="zh-CN"/>
        </w:rPr>
        <w:t xml:space="preserve">location fix </w:t>
      </w:r>
      <w:r>
        <w:rPr>
          <w:lang w:eastAsia="zh-CN"/>
        </w:rPr>
        <w:t>suffers from</w:t>
      </w:r>
      <w:r w:rsidR="008D46A1">
        <w:rPr>
          <w:lang w:eastAsia="zh-CN"/>
        </w:rPr>
        <w:t xml:space="preserve"> the large GDOP (geographical delusion of precision)</w:t>
      </w:r>
      <w:r w:rsidR="00060096">
        <w:rPr>
          <w:lang w:eastAsia="zh-CN"/>
        </w:rPr>
        <w:t xml:space="preserve"> on x-axis</w:t>
      </w:r>
      <w:r w:rsidR="008D46A1">
        <w:rPr>
          <w:lang w:eastAsia="zh-CN"/>
        </w:rPr>
        <w:t>.</w:t>
      </w:r>
    </w:p>
    <w:p w14:paraId="1610BBA7" w14:textId="17075822" w:rsidR="008D46A1" w:rsidRDefault="008D46A1" w:rsidP="008D46A1">
      <w:pPr>
        <w:rPr>
          <w:lang w:eastAsia="zh-CN"/>
        </w:rPr>
      </w:pPr>
      <w:r>
        <w:rPr>
          <w:b/>
          <w:lang w:eastAsia="zh-CN"/>
        </w:rPr>
        <w:t xml:space="preserve">Observation 1: For multi-TRP based </w:t>
      </w:r>
      <w:r>
        <w:rPr>
          <w:rFonts w:hint="eastAsia"/>
          <w:b/>
          <w:lang w:eastAsia="zh-CN"/>
        </w:rPr>
        <w:t xml:space="preserve">location </w:t>
      </w:r>
      <w:r>
        <w:rPr>
          <w:b/>
          <w:lang w:eastAsia="zh-CN"/>
        </w:rPr>
        <w:t>method</w:t>
      </w:r>
      <w:r w:rsidR="00646EC8">
        <w:rPr>
          <w:b/>
          <w:lang w:eastAsia="zh-CN"/>
        </w:rPr>
        <w:t xml:space="preserve"> </w:t>
      </w:r>
      <w:r w:rsidR="003E61DE">
        <w:rPr>
          <w:b/>
          <w:lang w:eastAsia="zh-CN"/>
        </w:rPr>
        <w:t>deploy</w:t>
      </w:r>
      <w:r w:rsidR="0078127B">
        <w:rPr>
          <w:b/>
          <w:lang w:eastAsia="zh-CN"/>
        </w:rPr>
        <w:t>ed</w:t>
      </w:r>
      <w:r w:rsidR="003E61DE">
        <w:rPr>
          <w:b/>
          <w:lang w:eastAsia="zh-CN"/>
        </w:rPr>
        <w:t xml:space="preserve"> in FR2</w:t>
      </w:r>
      <w:r>
        <w:rPr>
          <w:b/>
          <w:lang w:eastAsia="zh-CN"/>
        </w:rPr>
        <w:t xml:space="preserve">, the TEG feature </w:t>
      </w:r>
      <w:r w:rsidR="0078127B">
        <w:rPr>
          <w:b/>
          <w:lang w:eastAsia="zh-CN"/>
        </w:rPr>
        <w:t>does not address the degraded performance due to large</w:t>
      </w:r>
      <w:r w:rsidR="001E1AC8">
        <w:rPr>
          <w:b/>
          <w:lang w:eastAsia="zh-CN"/>
        </w:rPr>
        <w:t xml:space="preserve"> GDOP.</w:t>
      </w:r>
    </w:p>
    <w:p w14:paraId="3EA09BDC" w14:textId="5D195C7C" w:rsidR="00BC18F6" w:rsidRPr="008D46A1" w:rsidRDefault="00BC18F6" w:rsidP="00B7367E">
      <w:pPr>
        <w:rPr>
          <w:lang w:eastAsia="zh-CN"/>
        </w:rPr>
      </w:pPr>
    </w:p>
    <w:p w14:paraId="74D30EEF" w14:textId="587F5CD0" w:rsidR="00BC18F6" w:rsidRDefault="00BC18F6" w:rsidP="00BC18F6">
      <w:pPr>
        <w:keepNext/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29188795" wp14:editId="57ABFD67">
                <wp:extent cx="3794960" cy="2213874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4" name="图片 4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C6290A5-BC76-4E5A-828D-F5039C1D5DBD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00" y="180000"/>
                            <a:ext cx="3578679" cy="188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文本框 26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C95F920-2A66-43AF-A5A0-7A1ABC0427BA}"/>
                            </a:ext>
                          </a:extLst>
                        </wps:cNvPr>
                        <wps:cNvSpPr txBox="1"/>
                        <wps:spPr>
                          <a:xfrm>
                            <a:off x="1180585" y="739320"/>
                            <a:ext cx="79184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277D44" w14:textId="77777777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BC18F6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TEG#0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文本框 27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CFB3ECB-4337-4D94-8600-3AC6AFABCB54}"/>
                            </a:ext>
                          </a:extLst>
                        </wps:cNvPr>
                        <wps:cNvSpPr txBox="1"/>
                        <wps:spPr>
                          <a:xfrm>
                            <a:off x="1849199" y="1288965"/>
                            <a:ext cx="792480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9793D3" w14:textId="77777777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BC18F6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TEG#1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" name="文本框 26">
                          <a:extLst/>
                        </wps:cNvPr>
                        <wps:cNvSpPr txBox="1"/>
                        <wps:spPr>
                          <a:xfrm>
                            <a:off x="29750" y="20837"/>
                            <a:ext cx="79184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051E2B" w14:textId="12153721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TRP#0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" name="文本框 26">
                          <a:extLst/>
                        </wps:cNvPr>
                        <wps:cNvSpPr txBox="1"/>
                        <wps:spPr>
                          <a:xfrm>
                            <a:off x="2" y="899611"/>
                            <a:ext cx="79184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C851B7" w14:textId="77777777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TRP#1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" name="文本框 26">
                          <a:extLst/>
                        </wps:cNvPr>
                        <wps:cNvSpPr txBox="1"/>
                        <wps:spPr>
                          <a:xfrm>
                            <a:off x="388737" y="1683382"/>
                            <a:ext cx="79184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0E9B72" w14:textId="4CD4BCB4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TRP#2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" name="文本框 26">
                          <a:extLst/>
                        </wps:cNvPr>
                        <wps:cNvSpPr txBox="1"/>
                        <wps:spPr>
                          <a:xfrm>
                            <a:off x="3002977" y="1542982"/>
                            <a:ext cx="79184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E5DDB3" w14:textId="5FC28FA1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TRP#5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" name="文本框 26">
                          <a:extLst/>
                        </wps:cNvPr>
                        <wps:cNvSpPr txBox="1"/>
                        <wps:spPr>
                          <a:xfrm>
                            <a:off x="2913912" y="638786"/>
                            <a:ext cx="79184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438FC8" w14:textId="1CE31B1B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TRP#4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" name="文本框 26">
                          <a:extLst/>
                        </wps:cNvPr>
                        <wps:cNvSpPr txBox="1"/>
                        <wps:spPr>
                          <a:xfrm>
                            <a:off x="2641694" y="159685"/>
                            <a:ext cx="79184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D180A7" w14:textId="7206D452" w:rsidR="00BC18F6" w:rsidRPr="00BC18F6" w:rsidRDefault="00BC18F6" w:rsidP="00BC18F6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TRP#3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1180588" y="2030680"/>
                            <a:ext cx="114003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2320626" y="1885618"/>
                            <a:ext cx="344643" cy="3053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DD73A" w14:textId="7B02C0F8" w:rsidR="00135EDA" w:rsidRDefault="00135EDA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188795" id="画布 1" o:spid="_x0000_s1040" editas="canvas" style="width:298.8pt;height:174.3pt;mso-position-horizontal-relative:char;mso-position-vertical-relative:line" coordsize="37947,2213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1" type="#_x0000_t75" style="position:absolute;width:37947;height:22136;visibility:visible;mso-wrap-style:square">
                  <v:fill o:detectmouseclick="t"/>
                  <v:path o:connecttype="none"/>
                </v:shape>
                <v:shape id="图片 4" o:spid="_x0000_s1042" type="#_x0000_t75" style="position:absolute;left:1800;top:1800;width:35786;height:18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IkVHEAAAA2gAAAA8AAABkcnMvZG93bnJldi54bWxEj09rwkAUxO8Fv8PyhN7qrlpFYjYiQkGh&#10;9I968PjMPpNg9m2a3Zr47buFQo/DzPyGSVe9rcWNWl851jAeKRDEuTMVFxqOh5enBQgfkA3WjknD&#10;nTysssFDiolxHX/SbR8KESHsE9RQhtAkUvq8JIt+5Bri6F1cazFE2RbStNhFuK3lRKm5tFhxXCix&#10;oU1J+XX/bTUU6kv1/mP2eupm72eevu3ua9pp/Tjs10sQgfrwH/5rb42GZ/i9Em+Az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OIkVHEAAAA2gAAAA8AAAAAAAAAAAAAAAAA&#10;nwIAAGRycy9kb3ducmV2LnhtbFBLBQYAAAAABAAEAPcAAACQAwAAAAA=&#10;">
                  <v:imagedata r:id="rId9" o:title=""/>
                </v:shape>
                <v:shape id="文本框 26" o:spid="_x0000_s1043" type="#_x0000_t202" style="position:absolute;left:11805;top:7393;width:7919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14:paraId="20277D44" w14:textId="77777777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 w:rsidRPr="00BC18F6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TEG#0</w:t>
                        </w:r>
                      </w:p>
                    </w:txbxContent>
                  </v:textbox>
                </v:shape>
                <v:shape id="文本框 27" o:spid="_x0000_s1044" type="#_x0000_t202" style="position:absolute;left:18491;top:12889;width:7925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    <v:textbox style="mso-fit-shape-to-text:t">
                    <w:txbxContent>
                      <w:p w14:paraId="369793D3" w14:textId="77777777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 w:rsidRPr="00BC18F6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TEG#1</w:t>
                        </w:r>
                      </w:p>
                    </w:txbxContent>
                  </v:textbox>
                </v:shape>
                <v:shape id="文本框 26" o:spid="_x0000_s1045" type="#_x0000_t202" style="position:absolute;left:297;top:208;width:79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v:textbox style="mso-fit-shape-to-text:t">
                    <w:txbxContent>
                      <w:p w14:paraId="3F051E2B" w14:textId="12153721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TRP#0</w:t>
                        </w:r>
                      </w:p>
                    </w:txbxContent>
                  </v:textbox>
                </v:shape>
                <v:shape id="文本框 26" o:spid="_x0000_s1046" type="#_x0000_t202" style="position:absolute;top:8996;width:79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v:textbox style="mso-fit-shape-to-text:t">
                    <w:txbxContent>
                      <w:p w14:paraId="5DC851B7" w14:textId="77777777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TRP#1</w:t>
                        </w:r>
                      </w:p>
                    </w:txbxContent>
                  </v:textbox>
                </v:shape>
                <v:shape id="文本框 26" o:spid="_x0000_s1047" type="#_x0000_t202" style="position:absolute;left:3887;top:16833;width:79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14:paraId="780E9B72" w14:textId="4CD4BCB4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TRP#2</w:t>
                        </w:r>
                      </w:p>
                    </w:txbxContent>
                  </v:textbox>
                </v:shape>
                <v:shape id="文本框 26" o:spid="_x0000_s1048" type="#_x0000_t202" style="position:absolute;left:30029;top:15429;width:7919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<v:textbox style="mso-fit-shape-to-text:t">
                    <w:txbxContent>
                      <w:p w14:paraId="3EE5DDB3" w14:textId="5FC28FA1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TRP#5</w:t>
                        </w:r>
                      </w:p>
                    </w:txbxContent>
                  </v:textbox>
                </v:shape>
                <v:shape id="文本框 26" o:spid="_x0000_s1049" type="#_x0000_t202" style="position:absolute;left:29139;top:6387;width:79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v:textbox style="mso-fit-shape-to-text:t">
                    <w:txbxContent>
                      <w:p w14:paraId="7D438FC8" w14:textId="1CE31B1B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TRP#4</w:t>
                        </w:r>
                      </w:p>
                    </w:txbxContent>
                  </v:textbox>
                </v:shape>
                <v:shape id="文本框 26" o:spid="_x0000_s1050" type="#_x0000_t202" style="position:absolute;left:26416;top:1596;width:7919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<v:textbox style="mso-fit-shape-to-text:t">
                    <w:txbxContent>
                      <w:p w14:paraId="6CD180A7" w14:textId="7206D452" w:rsidR="00BC18F6" w:rsidRPr="00BC18F6" w:rsidRDefault="00BC18F6" w:rsidP="00BC18F6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TRP#3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" o:spid="_x0000_s1051" type="#_x0000_t32" style="position:absolute;left:11805;top:20306;width:11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mzDsQAAADaAAAADwAAAGRycy9kb3ducmV2LnhtbESPQWsCMRSE7wX/Q3iCt5rVg5TVKFUR&#10;Sk/tqpTeHpvXzermZU3i7vbfN4VCj8PMfMOsNoNtREc+1I4VzKYZCOLS6ZorBafj4fEJRIjIGhvH&#10;pOCbAmzWo4cV5tr1/E5dESuRIBxyVGBibHMpQ2nIYpi6ljh5X85bjEn6SmqPfYLbRs6zbCEt1pwW&#10;DLa0M1Rei7tV0HSv/e18v9zM/q07FruPT7P1rVKT8fC8BBFpiP/hv/aLVjCH3yvp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bMOxAAAANoAAAAPAAAAAAAAAAAA&#10;AAAAAKECAABkcnMvZG93bnJldi54bWxQSwUGAAAAAAQABAD5AAAAkgMAAAAA&#10;" strokecolor="black [3213]">
                  <v:stroke endarrow="block"/>
                </v:shape>
                <v:shape id="文本框 13" o:spid="_x0000_s1052" type="#_x0000_t202" style="position:absolute;left:23206;top:18856;width:3446;height:30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14:paraId="17ADD73A" w14:textId="7B02C0F8" w:rsidR="00135EDA" w:rsidRDefault="00135EDA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x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AE26E4" w14:textId="0546743E" w:rsidR="00BC18F6" w:rsidRDefault="00BC18F6" w:rsidP="00BC18F6">
      <w:pPr>
        <w:pStyle w:val="Caption"/>
        <w:rPr>
          <w:lang w:eastAsia="zh-CN"/>
        </w:rPr>
      </w:pPr>
      <w:bookmarkStart w:id="4" w:name="_Ref142032894"/>
      <w:r>
        <w:t xml:space="preserve">Figure </w:t>
      </w:r>
      <w:r w:rsidR="00D069FA">
        <w:rPr>
          <w:noProof/>
        </w:rPr>
        <w:fldChar w:fldCharType="begin"/>
      </w:r>
      <w:r w:rsidR="00D069FA">
        <w:rPr>
          <w:noProof/>
        </w:rPr>
        <w:instrText xml:space="preserve"> SEQ Figure \* ARABIC </w:instrText>
      </w:r>
      <w:r w:rsidR="00D069FA">
        <w:rPr>
          <w:noProof/>
        </w:rPr>
        <w:fldChar w:fldCharType="separate"/>
      </w:r>
      <w:r w:rsidR="004E538D">
        <w:rPr>
          <w:noProof/>
        </w:rPr>
        <w:t>2</w:t>
      </w:r>
      <w:r w:rsidR="00D069FA">
        <w:rPr>
          <w:noProof/>
        </w:rPr>
        <w:fldChar w:fldCharType="end"/>
      </w:r>
      <w:bookmarkEnd w:id="4"/>
      <w:r>
        <w:t xml:space="preserve"> Intra-panel TDOA using TEG features</w:t>
      </w:r>
    </w:p>
    <w:p w14:paraId="6E6E8E26" w14:textId="0FCCC0B9" w:rsidR="008D46A1" w:rsidRDefault="008D46A1" w:rsidP="00B7367E">
      <w:pPr>
        <w:rPr>
          <w:lang w:eastAsia="zh-CN"/>
        </w:rPr>
      </w:pPr>
      <w:r>
        <w:rPr>
          <w:lang w:eastAsia="zh-CN"/>
        </w:rPr>
        <w:t>Other problem</w:t>
      </w:r>
      <w:r w:rsidR="001E1AC8">
        <w:rPr>
          <w:lang w:eastAsia="zh-CN"/>
        </w:rPr>
        <w:t>s</w:t>
      </w:r>
      <w:r>
        <w:rPr>
          <w:lang w:eastAsia="zh-CN"/>
        </w:rPr>
        <w:t xml:space="preserve"> concerning real deployment to meet the high accuracy as 0.1m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1E1AC8">
        <w:rPr>
          <w:lang w:eastAsia="zh-CN"/>
        </w:rPr>
        <w:t>are</w:t>
      </w:r>
      <w:r>
        <w:rPr>
          <w:lang w:eastAsia="zh-CN"/>
        </w:rPr>
        <w:t xml:space="preserve"> the lack of LoS TRPs</w:t>
      </w:r>
      <w:r w:rsidR="000E1389">
        <w:rPr>
          <w:lang w:eastAsia="zh-CN"/>
        </w:rPr>
        <w:t>,</w:t>
      </w:r>
      <w:r>
        <w:rPr>
          <w:lang w:eastAsia="zh-CN"/>
        </w:rPr>
        <w:t xml:space="preserve"> </w:t>
      </w:r>
      <w:r w:rsidR="000E1389">
        <w:rPr>
          <w:lang w:eastAsia="zh-CN"/>
        </w:rPr>
        <w:t xml:space="preserve">UE clock drift, </w:t>
      </w:r>
      <w:r>
        <w:rPr>
          <w:lang w:eastAsia="zh-CN"/>
        </w:rPr>
        <w:t>and the network synchronization</w:t>
      </w:r>
      <w:r w:rsidR="00446BB9">
        <w:rPr>
          <w:lang w:eastAsia="zh-CN"/>
        </w:rPr>
        <w:t xml:space="preserve">, which </w:t>
      </w:r>
      <w:r w:rsidR="001476DA">
        <w:rPr>
          <w:lang w:eastAsia="zh-CN"/>
        </w:rPr>
        <w:t xml:space="preserve">have </w:t>
      </w:r>
      <w:r w:rsidR="00446BB9">
        <w:rPr>
          <w:lang w:eastAsia="zh-CN"/>
        </w:rPr>
        <w:t>been well recognized during the studies in earlier releases</w:t>
      </w:r>
      <w:r w:rsidR="00060096">
        <w:rPr>
          <w:lang w:eastAsia="zh-CN"/>
        </w:rPr>
        <w:t xml:space="preserve"> </w:t>
      </w:r>
      <w:r w:rsidR="00060096">
        <w:rPr>
          <w:lang w:eastAsia="zh-CN"/>
        </w:rPr>
        <w:fldChar w:fldCharType="begin"/>
      </w:r>
      <w:r w:rsidR="00060096">
        <w:rPr>
          <w:lang w:eastAsia="zh-CN"/>
        </w:rPr>
        <w:instrText xml:space="preserve"> REF _Ref144071992 \r \h </w:instrText>
      </w:r>
      <w:r w:rsidR="00060096">
        <w:rPr>
          <w:lang w:eastAsia="zh-CN"/>
        </w:rPr>
      </w:r>
      <w:r w:rsidR="00060096">
        <w:rPr>
          <w:lang w:eastAsia="zh-CN"/>
        </w:rPr>
        <w:fldChar w:fldCharType="separate"/>
      </w:r>
      <w:r w:rsidR="004E538D">
        <w:rPr>
          <w:lang w:eastAsia="zh-CN"/>
        </w:rPr>
        <w:t>[1]</w:t>
      </w:r>
      <w:r w:rsidR="00060096">
        <w:rPr>
          <w:lang w:eastAsia="zh-CN"/>
        </w:rPr>
        <w:fldChar w:fldCharType="end"/>
      </w:r>
      <w:r w:rsidR="00060096">
        <w:rPr>
          <w:lang w:eastAsia="zh-CN"/>
        </w:rPr>
        <w:fldChar w:fldCharType="begin"/>
      </w:r>
      <w:r w:rsidR="00060096">
        <w:rPr>
          <w:lang w:eastAsia="zh-CN"/>
        </w:rPr>
        <w:instrText xml:space="preserve"> REF _Ref144071995 \r \h </w:instrText>
      </w:r>
      <w:r w:rsidR="00060096">
        <w:rPr>
          <w:lang w:eastAsia="zh-CN"/>
        </w:rPr>
      </w:r>
      <w:r w:rsidR="00060096">
        <w:rPr>
          <w:lang w:eastAsia="zh-CN"/>
        </w:rPr>
        <w:fldChar w:fldCharType="separate"/>
      </w:r>
      <w:r w:rsidR="004E538D">
        <w:rPr>
          <w:lang w:eastAsia="zh-CN"/>
        </w:rPr>
        <w:t>[2]</w:t>
      </w:r>
      <w:r w:rsidR="00060096">
        <w:rPr>
          <w:lang w:eastAsia="zh-CN"/>
        </w:rPr>
        <w:fldChar w:fldCharType="end"/>
      </w:r>
      <w:r w:rsidR="00060096">
        <w:rPr>
          <w:lang w:eastAsia="zh-CN"/>
        </w:rPr>
        <w:fldChar w:fldCharType="begin"/>
      </w:r>
      <w:r w:rsidR="00060096">
        <w:rPr>
          <w:lang w:eastAsia="zh-CN"/>
        </w:rPr>
        <w:instrText xml:space="preserve"> REF _Ref144071996 \r \h </w:instrText>
      </w:r>
      <w:r w:rsidR="00060096">
        <w:rPr>
          <w:lang w:eastAsia="zh-CN"/>
        </w:rPr>
      </w:r>
      <w:r w:rsidR="00060096">
        <w:rPr>
          <w:lang w:eastAsia="zh-CN"/>
        </w:rPr>
        <w:fldChar w:fldCharType="separate"/>
      </w:r>
      <w:r w:rsidR="004E538D">
        <w:rPr>
          <w:lang w:eastAsia="zh-CN"/>
        </w:rPr>
        <w:t>[3]</w:t>
      </w:r>
      <w:r w:rsidR="00060096">
        <w:rPr>
          <w:lang w:eastAsia="zh-CN"/>
        </w:rPr>
        <w:fldChar w:fldCharType="end"/>
      </w:r>
      <w:r w:rsidR="00446BB9">
        <w:rPr>
          <w:lang w:eastAsia="zh-CN"/>
        </w:rPr>
        <w:t>.</w:t>
      </w:r>
    </w:p>
    <w:p w14:paraId="02AA5BF5" w14:textId="581DE2B5" w:rsidR="001E1AC8" w:rsidRDefault="001E1AC8" w:rsidP="00B7367E">
      <w:pPr>
        <w:rPr>
          <w:lang w:eastAsia="zh-CN"/>
        </w:rPr>
      </w:pPr>
      <w:r>
        <w:rPr>
          <w:lang w:eastAsia="zh-CN"/>
        </w:rPr>
        <w:t xml:space="preserve">In our view, </w:t>
      </w:r>
      <w:r w:rsidR="001476DA">
        <w:rPr>
          <w:lang w:eastAsia="zh-CN"/>
        </w:rPr>
        <w:t xml:space="preserve">overall </w:t>
      </w:r>
      <w:r w:rsidR="00E05408">
        <w:rPr>
          <w:lang w:eastAsia="zh-CN"/>
        </w:rPr>
        <w:t xml:space="preserve">it is challenging to meet the target requirement considering the impairments in both UE and network for the </w:t>
      </w:r>
      <w:r w:rsidR="001476DA">
        <w:rPr>
          <w:lang w:eastAsia="zh-CN"/>
        </w:rPr>
        <w:t>multi-</w:t>
      </w:r>
      <w:r w:rsidR="00E05408">
        <w:rPr>
          <w:lang w:eastAsia="zh-CN"/>
        </w:rPr>
        <w:t xml:space="preserve">TRP </w:t>
      </w:r>
      <w:r w:rsidR="001476DA">
        <w:rPr>
          <w:lang w:eastAsia="zh-CN"/>
        </w:rPr>
        <w:t xml:space="preserve">based </w:t>
      </w:r>
      <w:r w:rsidR="00E05408">
        <w:rPr>
          <w:lang w:eastAsia="zh-CN"/>
        </w:rPr>
        <w:t>positioning</w:t>
      </w:r>
      <w:r w:rsidR="001476DA">
        <w:rPr>
          <w:lang w:eastAsia="zh-CN"/>
        </w:rPr>
        <w:t>. Instead,</w:t>
      </w:r>
      <w:r w:rsidR="00202286">
        <w:rPr>
          <w:lang w:eastAsia="zh-CN"/>
        </w:rPr>
        <w:t xml:space="preserve"> </w:t>
      </w:r>
      <w:r>
        <w:rPr>
          <w:lang w:eastAsia="zh-CN"/>
        </w:rPr>
        <w:t xml:space="preserve">single </w:t>
      </w:r>
      <w:r>
        <w:rPr>
          <w:rFonts w:hint="eastAsia"/>
          <w:lang w:eastAsia="zh-CN"/>
        </w:rPr>
        <w:t>TRP</w:t>
      </w:r>
      <w:r>
        <w:rPr>
          <w:lang w:eastAsia="zh-CN"/>
        </w:rPr>
        <w:t xml:space="preserve"> positioning </w:t>
      </w:r>
      <w:r w:rsidR="001476DA">
        <w:rPr>
          <w:lang w:eastAsia="zh-CN"/>
        </w:rPr>
        <w:t>with advantages</w:t>
      </w:r>
      <w:r w:rsidR="00202286">
        <w:rPr>
          <w:lang w:eastAsia="zh-CN"/>
        </w:rPr>
        <w:t xml:space="preserve"> to </w:t>
      </w:r>
      <w:r>
        <w:rPr>
          <w:lang w:eastAsia="zh-CN"/>
        </w:rPr>
        <w:t>resolve all the above problem</w:t>
      </w:r>
      <w:r w:rsidR="00202286">
        <w:rPr>
          <w:lang w:eastAsia="zh-CN"/>
        </w:rPr>
        <w:t>s</w:t>
      </w:r>
      <w:r w:rsidR="001476DA" w:rsidRPr="001476DA">
        <w:rPr>
          <w:lang w:eastAsia="zh-CN"/>
        </w:rPr>
        <w:t xml:space="preserve"> can be considered</w:t>
      </w:r>
      <w:r>
        <w:rPr>
          <w:lang w:eastAsia="zh-CN"/>
        </w:rPr>
        <w:t xml:space="preserve">, </w:t>
      </w:r>
      <w:r w:rsidR="001476DA">
        <w:rPr>
          <w:lang w:eastAsia="zh-CN"/>
        </w:rPr>
        <w:t>since</w:t>
      </w:r>
    </w:p>
    <w:p w14:paraId="0399E404" w14:textId="77777777" w:rsidR="000E1389" w:rsidRDefault="000E1389" w:rsidP="000E1389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It only requires a single LoS TRP, instead of large number of LoS TRPs</w:t>
      </w:r>
      <w:r>
        <w:rPr>
          <w:rFonts w:hint="eastAsia"/>
          <w:lang w:eastAsia="zh-CN"/>
        </w:rPr>
        <w:t>.</w:t>
      </w:r>
    </w:p>
    <w:p w14:paraId="316CFF26" w14:textId="47071493" w:rsidR="001E1AC8" w:rsidRDefault="00446BB9" w:rsidP="00446BB9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</w:t>
      </w:r>
      <w:r w:rsidR="001E1AC8">
        <w:rPr>
          <w:lang w:eastAsia="zh-CN"/>
        </w:rPr>
        <w:t xml:space="preserve">nly a single </w:t>
      </w:r>
      <w:r>
        <w:rPr>
          <w:lang w:eastAsia="zh-CN"/>
        </w:rPr>
        <w:t xml:space="preserve">UE </w:t>
      </w:r>
      <w:r w:rsidR="001E1AC8">
        <w:rPr>
          <w:lang w:eastAsia="zh-CN"/>
        </w:rPr>
        <w:t xml:space="preserve">panel </w:t>
      </w:r>
      <w:r w:rsidR="001476DA">
        <w:rPr>
          <w:lang w:eastAsia="zh-CN"/>
        </w:rPr>
        <w:t>is needed</w:t>
      </w:r>
      <w:r w:rsidR="001E1AC8">
        <w:rPr>
          <w:lang w:eastAsia="zh-CN"/>
        </w:rPr>
        <w:t>,</w:t>
      </w:r>
      <w:r>
        <w:rPr>
          <w:lang w:eastAsia="zh-CN"/>
        </w:rPr>
        <w:t xml:space="preserve"> and thus panel switching</w:t>
      </w:r>
      <w:r w:rsidR="00AD14E1">
        <w:rPr>
          <w:lang w:eastAsia="zh-CN"/>
        </w:rPr>
        <w:t xml:space="preserve"> may not exist </w:t>
      </w:r>
      <w:r w:rsidR="003B1E7D">
        <w:rPr>
          <w:lang w:eastAsia="zh-CN"/>
        </w:rPr>
        <w:t>at all</w:t>
      </w:r>
      <w:r>
        <w:rPr>
          <w:lang w:eastAsia="zh-CN"/>
        </w:rPr>
        <w:t>.</w:t>
      </w:r>
    </w:p>
    <w:p w14:paraId="09DBB0B0" w14:textId="0D01FE24" w:rsidR="001E1AC8" w:rsidRDefault="001E1AC8" w:rsidP="00446BB9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SRS</w:t>
      </w:r>
      <w:r w:rsidR="00533194">
        <w:rPr>
          <w:lang w:eastAsia="zh-CN"/>
        </w:rPr>
        <w:t xml:space="preserve"> resources</w:t>
      </w:r>
      <w:r>
        <w:rPr>
          <w:lang w:eastAsia="zh-CN"/>
        </w:rPr>
        <w:t xml:space="preserve"> for a single TRP can be configured very close in time</w:t>
      </w:r>
      <w:r w:rsidR="000035CB">
        <w:rPr>
          <w:lang w:eastAsia="zh-CN"/>
        </w:rPr>
        <w:t xml:space="preserve"> so as to</w:t>
      </w:r>
      <w:r>
        <w:rPr>
          <w:lang w:eastAsia="zh-CN"/>
        </w:rPr>
        <w:t xml:space="preserve"> mitigat</w:t>
      </w:r>
      <w:r w:rsidR="000035CB">
        <w:rPr>
          <w:lang w:eastAsia="zh-CN"/>
        </w:rPr>
        <w:t>e</w:t>
      </w:r>
      <w:r>
        <w:rPr>
          <w:lang w:eastAsia="zh-CN"/>
        </w:rPr>
        <w:t xml:space="preserve"> the impact of clock drift.</w:t>
      </w:r>
    </w:p>
    <w:p w14:paraId="2F074422" w14:textId="27CCC87C" w:rsidR="001E1AC8" w:rsidRPr="001E1AC8" w:rsidRDefault="000035CB" w:rsidP="00446BB9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No</w:t>
      </w:r>
      <w:r w:rsidR="00446BB9">
        <w:rPr>
          <w:lang w:eastAsia="zh-CN"/>
        </w:rPr>
        <w:t xml:space="preserve"> requirement </w:t>
      </w:r>
      <w:r>
        <w:rPr>
          <w:lang w:eastAsia="zh-CN"/>
        </w:rPr>
        <w:t xml:space="preserve">for </w:t>
      </w:r>
      <w:r w:rsidR="001E1AC8">
        <w:rPr>
          <w:lang w:eastAsia="zh-CN"/>
        </w:rPr>
        <w:t>synchronization</w:t>
      </w:r>
      <w:r>
        <w:rPr>
          <w:lang w:eastAsia="zh-CN"/>
        </w:rPr>
        <w:t xml:space="preserve"> </w:t>
      </w:r>
      <w:r w:rsidR="00646EC8">
        <w:rPr>
          <w:lang w:eastAsia="zh-CN"/>
        </w:rPr>
        <w:t xml:space="preserve">cross TRPs </w:t>
      </w:r>
      <w:r>
        <w:rPr>
          <w:lang w:eastAsia="zh-CN"/>
        </w:rPr>
        <w:t xml:space="preserve">given only a single TRP is involved for </w:t>
      </w:r>
      <w:r w:rsidR="00C01322">
        <w:rPr>
          <w:lang w:eastAsia="zh-CN"/>
        </w:rPr>
        <w:t>positioning</w:t>
      </w:r>
      <w:r w:rsidR="001E1AC8">
        <w:rPr>
          <w:lang w:eastAsia="zh-CN"/>
        </w:rPr>
        <w:t>.</w:t>
      </w:r>
    </w:p>
    <w:p w14:paraId="5617165F" w14:textId="76341589" w:rsidR="007D43C2" w:rsidRDefault="001E1AC8" w:rsidP="007D43C2">
      <w:pPr>
        <w:rPr>
          <w:lang w:eastAsia="zh-CN"/>
        </w:rPr>
      </w:pPr>
      <w:r>
        <w:rPr>
          <w:lang w:eastAsia="zh-CN"/>
        </w:rPr>
        <w:lastRenderedPageBreak/>
        <w:t>The existing single TRP positioning solution is based on RTT + AoA. However</w:t>
      </w:r>
      <w:r w:rsidR="00446BB9">
        <w:rPr>
          <w:lang w:eastAsia="zh-CN"/>
        </w:rPr>
        <w:t>,</w:t>
      </w:r>
      <w:r>
        <w:rPr>
          <w:lang w:eastAsia="zh-CN"/>
        </w:rPr>
        <w:t xml:space="preserve"> the RTT measurement </w:t>
      </w:r>
      <w:r w:rsidR="00BF5A18">
        <w:rPr>
          <w:lang w:eastAsia="zh-CN"/>
        </w:rPr>
        <w:t xml:space="preserve">is </w:t>
      </w:r>
      <w:r>
        <w:rPr>
          <w:lang w:eastAsia="zh-CN"/>
        </w:rPr>
        <w:t xml:space="preserve">subject to group delay calibration at both UE and TRP, which would result in 0.6 meters </w:t>
      </w:r>
      <w:r w:rsidR="00BF5A18">
        <w:rPr>
          <w:lang w:eastAsia="zh-CN"/>
        </w:rPr>
        <w:t xml:space="preserve">error </w:t>
      </w:r>
      <w:r>
        <w:rPr>
          <w:lang w:eastAsia="zh-CN"/>
        </w:rPr>
        <w:t>in ranging if the group delay error is 2ns.</w:t>
      </w:r>
    </w:p>
    <w:p w14:paraId="237D6F24" w14:textId="688B1BBE" w:rsidR="00202286" w:rsidRDefault="00202286" w:rsidP="007D43C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mitigate the impact from the group delay</w:t>
      </w:r>
      <w:r w:rsidR="00BF5A18">
        <w:rPr>
          <w:lang w:eastAsia="zh-CN"/>
        </w:rPr>
        <w:t xml:space="preserve"> error</w:t>
      </w:r>
      <w:r>
        <w:rPr>
          <w:lang w:eastAsia="zh-CN"/>
        </w:rPr>
        <w:t xml:space="preserve"> </w:t>
      </w:r>
      <w:r w:rsidR="00956C73">
        <w:rPr>
          <w:lang w:eastAsia="zh-CN"/>
        </w:rPr>
        <w:t>on</w:t>
      </w:r>
      <w:r w:rsidR="00BF5A18">
        <w:rPr>
          <w:lang w:eastAsia="zh-CN"/>
        </w:rPr>
        <w:t xml:space="preserve"> </w:t>
      </w:r>
      <w:r>
        <w:rPr>
          <w:lang w:eastAsia="zh-CN"/>
        </w:rPr>
        <w:t>the RTT measurement, multi-path positioning should be considered, where the group delay</w:t>
      </w:r>
      <w:r w:rsidR="000E1389">
        <w:rPr>
          <w:lang w:eastAsia="zh-CN"/>
        </w:rPr>
        <w:t xml:space="preserve"> error</w:t>
      </w:r>
      <w:r w:rsidR="00930FC7">
        <w:rPr>
          <w:lang w:eastAsia="zh-CN"/>
        </w:rPr>
        <w:t xml:space="preserve"> can be canceled by the TDOA of one path and an additional pa</w:t>
      </w:r>
      <w:r w:rsidR="007E579F">
        <w:rPr>
          <w:lang w:eastAsia="zh-CN"/>
        </w:rPr>
        <w:t>th</w:t>
      </w:r>
      <w:r>
        <w:rPr>
          <w:lang w:eastAsia="zh-CN"/>
        </w:rPr>
        <w:t xml:space="preserve">. The additional path can be based on </w:t>
      </w:r>
      <w:r w:rsidR="000E1389">
        <w:rPr>
          <w:lang w:eastAsia="zh-CN"/>
        </w:rPr>
        <w:t xml:space="preserve">selected </w:t>
      </w:r>
      <w:r>
        <w:rPr>
          <w:lang w:eastAsia="zh-CN"/>
        </w:rPr>
        <w:t>objects in the environment</w:t>
      </w:r>
      <w:r w:rsidR="000E1389">
        <w:rPr>
          <w:lang w:eastAsia="zh-CN"/>
        </w:rPr>
        <w:t xml:space="preserve"> that</w:t>
      </w:r>
      <w:r>
        <w:rPr>
          <w:lang w:eastAsia="zh-CN"/>
        </w:rPr>
        <w:t xml:space="preserve"> can generate a nice reflection with comparabl</w:t>
      </w:r>
      <w:r w:rsidR="000E1389">
        <w:rPr>
          <w:lang w:eastAsia="zh-CN"/>
        </w:rPr>
        <w:t>y accurate</w:t>
      </w:r>
      <w:r>
        <w:rPr>
          <w:lang w:eastAsia="zh-CN"/>
        </w:rPr>
        <w:t xml:space="preserve"> </w:t>
      </w:r>
      <w:r w:rsidR="000E1389">
        <w:rPr>
          <w:lang w:eastAsia="zh-CN"/>
        </w:rPr>
        <w:t xml:space="preserve">positioning measurements </w:t>
      </w:r>
      <w:r>
        <w:rPr>
          <w:lang w:eastAsia="zh-CN"/>
        </w:rPr>
        <w:t>as the LoS path.</w:t>
      </w:r>
    </w:p>
    <w:p w14:paraId="3BB4363E" w14:textId="463612BC" w:rsidR="00E535CE" w:rsidRPr="00E535CE" w:rsidRDefault="00E535CE" w:rsidP="007D43C2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ther potential change for mmWave positioning could consider the left-over from Rel-17 with regards to the new channel BW and the new SCS, which can provide a better ToA estimate.</w:t>
      </w:r>
    </w:p>
    <w:p w14:paraId="1E328685" w14:textId="1500F14B" w:rsidR="001E1AC8" w:rsidRDefault="001E1AC8" w:rsidP="007D43C2">
      <w:pPr>
        <w:rPr>
          <w:b/>
          <w:lang w:eastAsia="zh-CN"/>
        </w:rPr>
      </w:pPr>
      <w:r w:rsidRPr="007D43C2">
        <w:rPr>
          <w:rFonts w:hint="eastAsia"/>
          <w:b/>
          <w:lang w:eastAsia="zh-CN"/>
        </w:rPr>
        <w:t>P</w:t>
      </w:r>
      <w:r w:rsidRPr="007D43C2">
        <w:rPr>
          <w:b/>
          <w:lang w:eastAsia="zh-CN"/>
        </w:rPr>
        <w:t xml:space="preserve">roposal </w:t>
      </w:r>
      <w:r w:rsidR="00202286">
        <w:rPr>
          <w:b/>
          <w:lang w:eastAsia="zh-CN"/>
        </w:rPr>
        <w:t>2</w:t>
      </w:r>
      <w:r w:rsidRPr="007D43C2">
        <w:rPr>
          <w:b/>
          <w:lang w:eastAsia="zh-CN"/>
        </w:rPr>
        <w:t xml:space="preserve">: </w:t>
      </w:r>
      <w:r w:rsidR="00202286">
        <w:rPr>
          <w:b/>
          <w:lang w:eastAsia="zh-CN"/>
        </w:rPr>
        <w:t xml:space="preserve">Rel-19 should further study </w:t>
      </w:r>
      <w:r w:rsidR="000E1389">
        <w:rPr>
          <w:b/>
          <w:lang w:eastAsia="zh-CN"/>
        </w:rPr>
        <w:t>multi-path positioning</w:t>
      </w:r>
      <w:r w:rsidR="00202286">
        <w:rPr>
          <w:b/>
          <w:lang w:eastAsia="zh-CN"/>
        </w:rPr>
        <w:t xml:space="preserve"> </w:t>
      </w:r>
      <w:r w:rsidR="000E1389">
        <w:rPr>
          <w:b/>
          <w:lang w:eastAsia="zh-CN"/>
        </w:rPr>
        <w:t>enhancement</w:t>
      </w:r>
      <w:r w:rsidR="00F05DDA">
        <w:rPr>
          <w:b/>
          <w:lang w:eastAsia="zh-CN"/>
        </w:rPr>
        <w:t>, e.g.,</w:t>
      </w:r>
      <w:r w:rsidR="000E1389">
        <w:rPr>
          <w:b/>
          <w:lang w:eastAsia="zh-CN"/>
        </w:rPr>
        <w:t xml:space="preserve"> </w:t>
      </w:r>
      <w:r w:rsidR="00202286">
        <w:rPr>
          <w:b/>
          <w:lang w:eastAsia="zh-CN"/>
        </w:rPr>
        <w:t xml:space="preserve">to mitigate the group delay error </w:t>
      </w:r>
      <w:r w:rsidR="000E1389">
        <w:rPr>
          <w:b/>
          <w:lang w:eastAsia="zh-CN"/>
        </w:rPr>
        <w:t>targeting</w:t>
      </w:r>
      <w:r w:rsidR="00202286">
        <w:rPr>
          <w:b/>
          <w:lang w:eastAsia="zh-CN"/>
        </w:rPr>
        <w:t xml:space="preserve"> singe TRP mmWave positioning</w:t>
      </w:r>
      <w:r w:rsidR="0013635E">
        <w:rPr>
          <w:b/>
          <w:lang w:eastAsia="zh-CN"/>
        </w:rPr>
        <w:t xml:space="preserve">, </w:t>
      </w:r>
      <w:r w:rsidR="0013635E" w:rsidRPr="0013635E">
        <w:rPr>
          <w:b/>
          <w:lang w:eastAsia="zh-CN"/>
        </w:rPr>
        <w:t>including FR2-2</w:t>
      </w:r>
      <w:r w:rsidR="000E1389">
        <w:rPr>
          <w:b/>
          <w:lang w:eastAsia="zh-CN"/>
        </w:rPr>
        <w:t>.</w:t>
      </w:r>
    </w:p>
    <w:p w14:paraId="321D9DCC" w14:textId="77777777" w:rsidR="001E1AC8" w:rsidRPr="007D43C2" w:rsidRDefault="001E1AC8" w:rsidP="007D43C2">
      <w:pPr>
        <w:rPr>
          <w:b/>
          <w:lang w:eastAsia="zh-CN"/>
        </w:rPr>
      </w:pPr>
    </w:p>
    <w:p w14:paraId="3124AD71" w14:textId="671E96E0" w:rsidR="007D43C2" w:rsidRDefault="007D43C2" w:rsidP="00B3445E">
      <w:pPr>
        <w:pStyle w:val="Heading2"/>
      </w:pPr>
      <w:r>
        <w:t>CPP enhancements</w:t>
      </w:r>
    </w:p>
    <w:p w14:paraId="1B8EEC83" w14:textId="267D24D8" w:rsidR="007D43C2" w:rsidRDefault="001E1AC8" w:rsidP="007D43C2">
      <w:pPr>
        <w:rPr>
          <w:lang w:eastAsia="zh-CN"/>
        </w:rPr>
      </w:pPr>
      <w:r>
        <w:rPr>
          <w:lang w:eastAsia="zh-CN"/>
        </w:rPr>
        <w:t>Carrier phase positioning shows the potential to meet extremely high accuracy according to the study during Rel-18</w:t>
      </w:r>
      <w:r w:rsidR="00060096">
        <w:rPr>
          <w:lang w:eastAsia="zh-CN"/>
        </w:rPr>
        <w:t xml:space="preserve"> </w:t>
      </w:r>
      <w:r w:rsidR="00060096">
        <w:rPr>
          <w:lang w:eastAsia="zh-CN"/>
        </w:rPr>
        <w:fldChar w:fldCharType="begin"/>
      </w:r>
      <w:r w:rsidR="00060096">
        <w:rPr>
          <w:lang w:eastAsia="zh-CN"/>
        </w:rPr>
        <w:instrText xml:space="preserve"> REF _Ref144071996 \r \h </w:instrText>
      </w:r>
      <w:r w:rsidR="00060096">
        <w:rPr>
          <w:lang w:eastAsia="zh-CN"/>
        </w:rPr>
      </w:r>
      <w:r w:rsidR="00060096">
        <w:rPr>
          <w:lang w:eastAsia="zh-CN"/>
        </w:rPr>
        <w:fldChar w:fldCharType="separate"/>
      </w:r>
      <w:r w:rsidR="004E538D">
        <w:rPr>
          <w:lang w:eastAsia="zh-CN"/>
        </w:rPr>
        <w:t>[3]</w:t>
      </w:r>
      <w:r w:rsidR="00060096">
        <w:rPr>
          <w:lang w:eastAsia="zh-CN"/>
        </w:rPr>
        <w:fldChar w:fldCharType="end"/>
      </w:r>
      <w:r>
        <w:rPr>
          <w:lang w:eastAsia="zh-CN"/>
        </w:rPr>
        <w:t>.</w:t>
      </w:r>
      <w:r w:rsidR="00446BB9">
        <w:rPr>
          <w:lang w:eastAsia="zh-CN"/>
        </w:rPr>
        <w:t xml:space="preserve"> One of the key challenges for carrier phase positioning is the integer ambiguity resolution </w:t>
      </w:r>
      <w:r w:rsidR="00E30421">
        <w:rPr>
          <w:lang w:eastAsia="zh-CN"/>
        </w:rPr>
        <w:t xml:space="preserve">with </w:t>
      </w:r>
      <w:r w:rsidR="00446BB9">
        <w:rPr>
          <w:lang w:eastAsia="zh-CN"/>
        </w:rPr>
        <w:t xml:space="preserve">the presence of other impairments, e.g. the gNB ARP error. A robust way of integer ambiguity resolution may </w:t>
      </w:r>
      <w:r w:rsidR="00E30421">
        <w:rPr>
          <w:lang w:eastAsia="zh-CN"/>
        </w:rPr>
        <w:t>generalize</w:t>
      </w:r>
      <w:r w:rsidR="00446BB9">
        <w:rPr>
          <w:lang w:eastAsia="zh-CN"/>
        </w:rPr>
        <w:t xml:space="preserve"> carrier phase positioning </w:t>
      </w:r>
      <w:r w:rsidR="00E30421">
        <w:rPr>
          <w:lang w:eastAsia="zh-CN"/>
        </w:rPr>
        <w:t xml:space="preserve">application </w:t>
      </w:r>
      <w:r w:rsidR="00446BB9">
        <w:rPr>
          <w:lang w:eastAsia="zh-CN"/>
        </w:rPr>
        <w:t xml:space="preserve">in a broader service area, and a better UE localization can further </w:t>
      </w:r>
      <w:r w:rsidR="00E30421">
        <w:rPr>
          <w:lang w:eastAsia="zh-CN"/>
        </w:rPr>
        <w:t xml:space="preserve">relax </w:t>
      </w:r>
      <w:r w:rsidR="00446BB9">
        <w:rPr>
          <w:lang w:eastAsia="zh-CN"/>
        </w:rPr>
        <w:t>the gNB ARP calibration</w:t>
      </w:r>
      <w:r w:rsidR="00E30421">
        <w:rPr>
          <w:lang w:eastAsia="zh-CN"/>
        </w:rPr>
        <w:t xml:space="preserve"> requirement</w:t>
      </w:r>
      <w:r w:rsidR="00446BB9">
        <w:rPr>
          <w:lang w:eastAsia="zh-CN"/>
        </w:rPr>
        <w:t>.</w:t>
      </w:r>
    </w:p>
    <w:p w14:paraId="0A200082" w14:textId="17B1536E" w:rsidR="007D43C2" w:rsidRPr="007D43C2" w:rsidRDefault="007D43C2" w:rsidP="007D43C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0E1389">
        <w:rPr>
          <w:b/>
          <w:lang w:eastAsia="zh-CN"/>
        </w:rPr>
        <w:t>3</w:t>
      </w:r>
      <w:r>
        <w:rPr>
          <w:b/>
          <w:lang w:eastAsia="zh-CN"/>
        </w:rPr>
        <w:t xml:space="preserve">: </w:t>
      </w:r>
      <w:r w:rsidR="00446BB9">
        <w:rPr>
          <w:b/>
          <w:lang w:eastAsia="zh-CN"/>
        </w:rPr>
        <w:t xml:space="preserve">Rel-19 </w:t>
      </w:r>
      <w:r>
        <w:rPr>
          <w:b/>
          <w:lang w:eastAsia="zh-CN"/>
        </w:rPr>
        <w:t>should further study methods to resolve the integer ambiguity for carrier phase positioning.</w:t>
      </w:r>
    </w:p>
    <w:p w14:paraId="4EAFEDDD" w14:textId="77777777" w:rsidR="007D43C2" w:rsidRPr="007D43C2" w:rsidRDefault="007D43C2" w:rsidP="007D43C2"/>
    <w:p w14:paraId="2E6C42C2" w14:textId="37CBA16C" w:rsidR="00641BA1" w:rsidRDefault="00DB160C" w:rsidP="00641BA1">
      <w:pPr>
        <w:pStyle w:val="Heading1"/>
      </w:pPr>
      <w:r>
        <w:t>SL positioning</w:t>
      </w:r>
      <w:r w:rsidR="007D43C2">
        <w:t xml:space="preserve"> enhancements</w:t>
      </w:r>
      <w:r w:rsidR="002005F8">
        <w:t xml:space="preserve"> </w:t>
      </w:r>
    </w:p>
    <w:p w14:paraId="5C99209F" w14:textId="6083656E" w:rsidR="003106BE" w:rsidRDefault="00E336A2" w:rsidP="003106BE">
      <w:pPr>
        <w:pStyle w:val="Heading2"/>
        <w:rPr>
          <w:lang w:eastAsia="zh-CN"/>
        </w:rPr>
      </w:pPr>
      <w:r>
        <w:rPr>
          <w:lang w:eastAsia="zh-CN"/>
        </w:rPr>
        <w:t>Physical layer aspects</w:t>
      </w:r>
    </w:p>
    <w:p w14:paraId="3B8C70DF" w14:textId="77777777" w:rsidR="00E336A2" w:rsidRDefault="00E336A2" w:rsidP="00E336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potential SL positioning enhancement in Rel-19 as interested by several companies, e.g., SL unlicensed positioning, we should first check whether the feature can already be supported in Rel-18.</w:t>
      </w:r>
    </w:p>
    <w:p w14:paraId="15D2DED3" w14:textId="77777777" w:rsidR="00E336A2" w:rsidRDefault="00E336A2" w:rsidP="00E336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Rel-18 SL positioning supports both shared resource pool containing SL-SCH+SL-PRS and dedicated resource pool used only for SL-PRS transmission. </w:t>
      </w:r>
    </w:p>
    <w:p w14:paraId="3F604DBD" w14:textId="781C17C1" w:rsidR="00F774E5" w:rsidRDefault="00F774E5" w:rsidP="00F774E5">
      <w:pPr>
        <w:rPr>
          <w:rFonts w:eastAsiaTheme="minorEastAsia"/>
          <w:lang w:eastAsia="zh-CN"/>
        </w:rPr>
      </w:pPr>
      <w:r w:rsidRPr="004E538D">
        <w:rPr>
          <w:rFonts w:eastAsiaTheme="minorEastAsia"/>
          <w:lang w:eastAsia="zh-CN"/>
        </w:rPr>
        <w:t>For shared resource pool</w:t>
      </w:r>
      <w:r w:rsidR="00966EFB" w:rsidRPr="004E538D">
        <w:rPr>
          <w:rFonts w:eastAsiaTheme="minorEastAsia"/>
          <w:lang w:eastAsia="zh-CN"/>
        </w:rPr>
        <w:t xml:space="preserve"> </w:t>
      </w:r>
      <w:r w:rsidR="00966EFB" w:rsidRPr="00802E26">
        <w:rPr>
          <w:rFonts w:eastAsiaTheme="minorEastAsia"/>
          <w:lang w:eastAsia="zh-CN"/>
        </w:rPr>
        <w:t>in Rel-</w:t>
      </w:r>
      <w:r w:rsidR="00966EFB" w:rsidRPr="00A62965">
        <w:rPr>
          <w:rFonts w:eastAsiaTheme="minorEastAsia"/>
          <w:lang w:eastAsia="zh-CN"/>
        </w:rPr>
        <w:t>18 SL positioning</w:t>
      </w:r>
      <w:r w:rsidRPr="00A62965">
        <w:rPr>
          <w:rFonts w:eastAsiaTheme="minorEastAsia"/>
          <w:lang w:eastAsia="zh-CN"/>
        </w:rPr>
        <w:t>, SL-PRS and PSSCH are TDMed</w:t>
      </w:r>
      <w:r w:rsidR="00966EFB" w:rsidRPr="00A62965">
        <w:rPr>
          <w:rFonts w:eastAsiaTheme="minorEastAsia"/>
          <w:lang w:eastAsia="zh-CN"/>
        </w:rPr>
        <w:t xml:space="preserve"> in the same slot</w:t>
      </w:r>
      <w:r w:rsidRPr="00A62965">
        <w:rPr>
          <w:rFonts w:eastAsiaTheme="minorEastAsia"/>
          <w:lang w:eastAsia="zh-CN"/>
        </w:rPr>
        <w:t xml:space="preserve"> and have same bandwidth</w:t>
      </w:r>
      <w:r w:rsidR="00966EFB" w:rsidRPr="00A62965">
        <w:rPr>
          <w:rFonts w:eastAsiaTheme="minorEastAsia"/>
          <w:lang w:eastAsia="zh-CN"/>
        </w:rPr>
        <w:t>, and</w:t>
      </w:r>
      <w:r w:rsidRPr="00A62965">
        <w:rPr>
          <w:rFonts w:eastAsiaTheme="minorEastAsia"/>
          <w:lang w:eastAsia="zh-CN"/>
        </w:rPr>
        <w:t xml:space="preserve"> </w:t>
      </w:r>
      <w:r w:rsidR="00966EFB" w:rsidRPr="00A62965">
        <w:rPr>
          <w:rFonts w:eastAsiaTheme="minorEastAsia"/>
          <w:lang w:eastAsia="zh-CN"/>
        </w:rPr>
        <w:t>the</w:t>
      </w:r>
      <w:r w:rsidR="00797F2F" w:rsidRPr="00A62965">
        <w:rPr>
          <w:rFonts w:eastAsiaTheme="minorEastAsia"/>
          <w:lang w:eastAsia="zh-CN"/>
        </w:rPr>
        <w:t xml:space="preserve"> SL-PRS is embedded within PSSCH transmission similar to SL CSI-RS. </w:t>
      </w:r>
      <w:r w:rsidR="00966EFB" w:rsidRPr="00A62965">
        <w:rPr>
          <w:rFonts w:eastAsiaTheme="minorEastAsia"/>
          <w:lang w:eastAsia="zh-CN"/>
        </w:rPr>
        <w:t xml:space="preserve">With </w:t>
      </w:r>
      <w:r w:rsidRPr="00A62965">
        <w:rPr>
          <w:rFonts w:eastAsiaTheme="minorEastAsia"/>
          <w:lang w:eastAsia="zh-CN"/>
        </w:rPr>
        <w:t xml:space="preserve">SL-U </w:t>
      </w:r>
      <w:r w:rsidR="00797F2F" w:rsidRPr="00A62965">
        <w:rPr>
          <w:rFonts w:eastAsiaTheme="minorEastAsia"/>
          <w:lang w:eastAsia="zh-CN"/>
        </w:rPr>
        <w:t xml:space="preserve">feature </w:t>
      </w:r>
      <w:r w:rsidR="00966EFB" w:rsidRPr="00A62965">
        <w:rPr>
          <w:rFonts w:eastAsiaTheme="minorEastAsia"/>
          <w:lang w:eastAsia="zh-CN"/>
        </w:rPr>
        <w:t xml:space="preserve">applied to </w:t>
      </w:r>
      <w:r w:rsidR="00797F2F" w:rsidRPr="00A62965">
        <w:rPr>
          <w:rFonts w:eastAsiaTheme="minorEastAsia"/>
          <w:lang w:eastAsia="zh-CN"/>
        </w:rPr>
        <w:t xml:space="preserve">the shared </w:t>
      </w:r>
      <w:r w:rsidR="004E538D">
        <w:rPr>
          <w:rFonts w:eastAsiaTheme="minorEastAsia"/>
          <w:lang w:eastAsia="zh-CN"/>
        </w:rPr>
        <w:t>resource pool</w:t>
      </w:r>
      <w:r w:rsidR="004E538D" w:rsidRPr="00802E26">
        <w:rPr>
          <w:rFonts w:eastAsiaTheme="minorEastAsia"/>
          <w:lang w:eastAsia="zh-CN"/>
        </w:rPr>
        <w:t xml:space="preserve"> </w:t>
      </w:r>
      <w:r w:rsidRPr="00802E26">
        <w:rPr>
          <w:rFonts w:eastAsiaTheme="minorEastAsia"/>
          <w:lang w:eastAsia="zh-CN"/>
        </w:rPr>
        <w:t xml:space="preserve">as shown in </w:t>
      </w:r>
      <w:r w:rsidRPr="004E538D">
        <w:rPr>
          <w:rFonts w:eastAsiaTheme="minorEastAsia"/>
          <w:highlight w:val="yellow"/>
          <w:lang w:eastAsia="zh-CN"/>
        </w:rPr>
        <w:fldChar w:fldCharType="begin"/>
      </w:r>
      <w:r w:rsidRPr="00A62965">
        <w:rPr>
          <w:rFonts w:eastAsiaTheme="minorEastAsia"/>
          <w:lang w:eastAsia="zh-CN"/>
        </w:rPr>
        <w:instrText xml:space="preserve"> REF _Ref142041805 \h </w:instrText>
      </w:r>
      <w:r w:rsidRPr="00A62965">
        <w:rPr>
          <w:rFonts w:eastAsiaTheme="minorEastAsia"/>
          <w:highlight w:val="yellow"/>
          <w:lang w:eastAsia="zh-CN"/>
        </w:rPr>
        <w:instrText xml:space="preserve"> \* MERGEFORMAT </w:instrText>
      </w:r>
      <w:r w:rsidRPr="004E538D">
        <w:rPr>
          <w:rFonts w:eastAsiaTheme="minorEastAsia"/>
          <w:highlight w:val="yellow"/>
          <w:lang w:eastAsia="zh-CN"/>
        </w:rPr>
      </w:r>
      <w:r w:rsidRPr="004E538D">
        <w:rPr>
          <w:rFonts w:eastAsiaTheme="minorEastAsia"/>
          <w:highlight w:val="yellow"/>
          <w:lang w:eastAsia="zh-CN"/>
        </w:rPr>
        <w:fldChar w:fldCharType="separate"/>
      </w:r>
      <w:r w:rsidR="004E538D" w:rsidRPr="00E336A2">
        <w:rPr>
          <w:bCs/>
        </w:rPr>
        <w:t>Figure 3</w:t>
      </w:r>
      <w:r w:rsidRPr="004E538D">
        <w:rPr>
          <w:rFonts w:eastAsiaTheme="minorEastAsia"/>
          <w:highlight w:val="yellow"/>
          <w:lang w:eastAsia="zh-CN"/>
        </w:rPr>
        <w:fldChar w:fldCharType="end"/>
      </w:r>
      <w:r w:rsidR="003106BE" w:rsidRPr="004E538D">
        <w:rPr>
          <w:rFonts w:eastAsiaTheme="minorEastAsia"/>
          <w:lang w:eastAsia="zh-CN"/>
        </w:rPr>
        <w:t xml:space="preserve">, </w:t>
      </w:r>
      <w:r w:rsidRPr="004E538D">
        <w:rPr>
          <w:rFonts w:eastAsiaTheme="minorEastAsia"/>
          <w:lang w:eastAsia="zh-CN"/>
        </w:rPr>
        <w:t xml:space="preserve">SL-PRS would always </w:t>
      </w:r>
      <w:r w:rsidR="00797F2F" w:rsidRPr="00802E26">
        <w:rPr>
          <w:rFonts w:eastAsiaTheme="minorEastAsia"/>
          <w:lang w:eastAsia="zh-CN"/>
        </w:rPr>
        <w:t xml:space="preserve">be </w:t>
      </w:r>
      <w:r w:rsidRPr="00802E26">
        <w:rPr>
          <w:rFonts w:eastAsiaTheme="minorEastAsia"/>
          <w:lang w:eastAsia="zh-CN"/>
        </w:rPr>
        <w:t xml:space="preserve">transmitted in </w:t>
      </w:r>
      <w:r w:rsidR="00797F2F" w:rsidRPr="00A62965">
        <w:rPr>
          <w:rFonts w:eastAsiaTheme="minorEastAsia"/>
          <w:lang w:eastAsia="zh-CN"/>
        </w:rPr>
        <w:t xml:space="preserve">a </w:t>
      </w:r>
      <w:r w:rsidRPr="00A62965">
        <w:rPr>
          <w:rFonts w:eastAsiaTheme="minorEastAsia"/>
          <w:lang w:eastAsia="zh-CN"/>
        </w:rPr>
        <w:t xml:space="preserve">subchannel with PSSCH in frequency domain for both contiguous RB and interlaced RB. </w:t>
      </w:r>
      <w:r>
        <w:rPr>
          <w:rFonts w:eastAsiaTheme="minorEastAsia"/>
          <w:lang w:eastAsia="zh-CN"/>
        </w:rPr>
        <w:t xml:space="preserve">Therefore, </w:t>
      </w:r>
      <w:r w:rsidR="004E538D">
        <w:rPr>
          <w:rFonts w:eastAsiaTheme="minorEastAsia"/>
          <w:lang w:eastAsia="zh-CN"/>
        </w:rPr>
        <w:t xml:space="preserve">SL PRS transmission in the shared resource pool applied for </w:t>
      </w:r>
      <w:r>
        <w:rPr>
          <w:rFonts w:eastAsiaTheme="minorEastAsia"/>
          <w:lang w:eastAsia="zh-CN"/>
        </w:rPr>
        <w:t xml:space="preserve">SL-U </w:t>
      </w:r>
      <w:r w:rsidR="004E538D">
        <w:rPr>
          <w:rFonts w:eastAsiaTheme="minorEastAsia"/>
          <w:lang w:eastAsia="zh-CN"/>
        </w:rPr>
        <w:t xml:space="preserve">communication </w:t>
      </w:r>
      <w:r>
        <w:rPr>
          <w:rFonts w:eastAsiaTheme="minorEastAsia"/>
          <w:lang w:eastAsia="zh-CN"/>
        </w:rPr>
        <w:t xml:space="preserve">is </w:t>
      </w:r>
      <w:r w:rsidR="004E538D">
        <w:rPr>
          <w:rFonts w:eastAsiaTheme="minorEastAsia"/>
          <w:lang w:eastAsia="zh-CN"/>
        </w:rPr>
        <w:t>supported</w:t>
      </w:r>
      <w:r>
        <w:rPr>
          <w:rFonts w:eastAsiaTheme="minorEastAsia"/>
          <w:lang w:eastAsia="zh-CN"/>
        </w:rPr>
        <w:t xml:space="preserve"> in terms of </w:t>
      </w:r>
      <w:r w:rsidR="004E538D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structure design. </w:t>
      </w:r>
    </w:p>
    <w:p w14:paraId="6C932AF7" w14:textId="68C83136" w:rsidR="00F774E5" w:rsidRDefault="00F774E5" w:rsidP="00F774E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regard to resource allocation, Scheme 1 and Scheme 2 in SL positioning is equivalent to Mode 1 and Mode 2 in SL</w:t>
      </w:r>
      <w:r w:rsidR="001A2243">
        <w:rPr>
          <w:rFonts w:eastAsiaTheme="minorEastAsia"/>
          <w:lang w:eastAsia="zh-CN"/>
        </w:rPr>
        <w:t xml:space="preserve"> communication</w:t>
      </w:r>
      <w:r>
        <w:rPr>
          <w:rFonts w:eastAsiaTheme="minorEastAsia"/>
          <w:lang w:eastAsia="zh-CN"/>
        </w:rPr>
        <w:t>. The SL-PRS can be scheduled using SL-U 1</w:t>
      </w:r>
      <w:r w:rsidRPr="00A15A10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</w:t>
      </w:r>
      <w:r w:rsidR="00DA49E4">
        <w:rPr>
          <w:rFonts w:eastAsiaTheme="minorEastAsia"/>
          <w:lang w:eastAsia="zh-CN"/>
        </w:rPr>
        <w:t xml:space="preserve">stage SCI </w:t>
      </w:r>
      <w:r w:rsidR="00797F2F">
        <w:rPr>
          <w:rFonts w:eastAsiaTheme="minorEastAsia"/>
          <w:lang w:eastAsia="zh-CN"/>
        </w:rPr>
        <w:t xml:space="preserve">(i.e. 1A) </w:t>
      </w:r>
      <w:r>
        <w:rPr>
          <w:rFonts w:eastAsiaTheme="minorEastAsia"/>
          <w:lang w:eastAsia="zh-CN"/>
        </w:rPr>
        <w:t xml:space="preserve">+ 2D, which is also </w:t>
      </w:r>
      <w:r w:rsidR="004E538D">
        <w:rPr>
          <w:rFonts w:eastAsiaTheme="minorEastAsia"/>
          <w:lang w:eastAsia="zh-CN"/>
        </w:rPr>
        <w:t>naturally supported</w:t>
      </w:r>
      <w:r>
        <w:rPr>
          <w:rFonts w:eastAsiaTheme="minorEastAsia"/>
          <w:lang w:eastAsia="zh-CN"/>
        </w:rPr>
        <w:t xml:space="preserve">. </w:t>
      </w:r>
    </w:p>
    <w:p w14:paraId="0BFE3DD1" w14:textId="3392695D" w:rsidR="00797F2F" w:rsidRDefault="00797F2F" w:rsidP="00F774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only gap is the performance impact for the SL-PRS transmission using interlace structure, which may not be considered in RAN4 during the Rel-18 timeframe.</w:t>
      </w:r>
    </w:p>
    <w:p w14:paraId="64E447BB" w14:textId="6314C63F" w:rsidR="00F774E5" w:rsidRPr="00A15A10" w:rsidRDefault="00F774E5" w:rsidP="00F774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herefore, </w:t>
      </w:r>
      <w:r w:rsidR="003106BE">
        <w:rPr>
          <w:rFonts w:eastAsiaTheme="minorEastAsia"/>
          <w:lang w:eastAsia="zh-CN"/>
        </w:rPr>
        <w:t xml:space="preserve">no work </w:t>
      </w:r>
      <w:r w:rsidR="00DA49E4">
        <w:rPr>
          <w:rFonts w:eastAsiaTheme="minorEastAsia"/>
          <w:lang w:eastAsia="zh-CN"/>
        </w:rPr>
        <w:t>is</w:t>
      </w:r>
      <w:r w:rsidRPr="00A15A10">
        <w:rPr>
          <w:rFonts w:eastAsiaTheme="minorEastAsia"/>
          <w:lang w:eastAsia="zh-CN"/>
        </w:rPr>
        <w:t xml:space="preserve"> needed </w:t>
      </w:r>
      <w:r w:rsidR="003106BE">
        <w:rPr>
          <w:rFonts w:eastAsiaTheme="minorEastAsia"/>
          <w:lang w:eastAsia="zh-CN"/>
        </w:rPr>
        <w:t xml:space="preserve">in Rel-19 </w:t>
      </w:r>
      <w:r w:rsidR="004E538D">
        <w:rPr>
          <w:rFonts w:eastAsiaTheme="minorEastAsia"/>
          <w:lang w:eastAsia="zh-CN"/>
        </w:rPr>
        <w:t>for supporting SL PRS transmission in the shared resource pool used for SL-U communication</w:t>
      </w:r>
      <w:r w:rsidR="003106BE">
        <w:rPr>
          <w:rFonts w:eastAsiaTheme="minorEastAsia"/>
          <w:lang w:eastAsia="zh-CN"/>
        </w:rPr>
        <w:t>,</w:t>
      </w:r>
      <w:r w:rsidRPr="00A15A10">
        <w:rPr>
          <w:rFonts w:eastAsiaTheme="minorEastAsia"/>
          <w:lang w:eastAsia="zh-CN"/>
        </w:rPr>
        <w:t xml:space="preserve"> except </w:t>
      </w:r>
      <w:r w:rsidR="003106BE">
        <w:rPr>
          <w:rFonts w:eastAsiaTheme="minorEastAsia"/>
          <w:lang w:eastAsia="zh-CN"/>
        </w:rPr>
        <w:t xml:space="preserve">for </w:t>
      </w:r>
      <w:r w:rsidR="0085570B">
        <w:rPr>
          <w:rFonts w:eastAsiaTheme="minorEastAsia"/>
          <w:lang w:eastAsia="zh-CN"/>
        </w:rPr>
        <w:t xml:space="preserve">possible </w:t>
      </w:r>
      <w:r w:rsidRPr="00A15A10">
        <w:rPr>
          <w:rFonts w:eastAsiaTheme="minorEastAsia"/>
          <w:lang w:eastAsia="zh-CN"/>
        </w:rPr>
        <w:t>RAN4 performance requirement</w:t>
      </w:r>
      <w:r w:rsidR="003106BE">
        <w:rPr>
          <w:rFonts w:eastAsiaTheme="minorEastAsia"/>
          <w:lang w:eastAsia="zh-CN"/>
        </w:rPr>
        <w:t>s</w:t>
      </w:r>
      <w:r w:rsidRPr="00A15A10">
        <w:rPr>
          <w:rFonts w:eastAsiaTheme="minorEastAsia"/>
          <w:lang w:eastAsia="zh-CN"/>
        </w:rPr>
        <w:t>.</w:t>
      </w:r>
    </w:p>
    <w:p w14:paraId="24A0B078" w14:textId="77777777" w:rsidR="00F774E5" w:rsidRPr="00A15A10" w:rsidRDefault="00F774E5" w:rsidP="00F774E5">
      <w:pPr>
        <w:rPr>
          <w:rFonts w:eastAsiaTheme="minorEastAsia"/>
          <w:lang w:eastAsia="zh-CN"/>
        </w:rPr>
      </w:pPr>
    </w:p>
    <w:p w14:paraId="439EB5C6" w14:textId="77777777" w:rsidR="00F774E5" w:rsidRDefault="00F774E5" w:rsidP="00F774E5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2EFDA031" wp14:editId="6BF4730D">
                <wp:extent cx="5918200" cy="2923201"/>
                <wp:effectExtent l="0" t="0" r="0" b="0"/>
                <wp:docPr id="81" name="画布 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" name="组合 3"/>
                        <wpg:cNvGrpSpPr/>
                        <wpg:grpSpPr>
                          <a:xfrm>
                            <a:off x="0" y="45280"/>
                            <a:ext cx="2692641" cy="2453536"/>
                            <a:chOff x="0" y="45280"/>
                            <a:chExt cx="2692641" cy="2453536"/>
                          </a:xfrm>
                        </wpg:grpSpPr>
                        <wps:wsp>
                          <wps:cNvPr id="14" name="圆角矩形 14"/>
                          <wps:cNvSpPr/>
                          <wps:spPr bwMode="auto">
                            <a:xfrm>
                              <a:off x="897547" y="423239"/>
                              <a:ext cx="1795094" cy="2075577"/>
                            </a:xfrm>
                            <a:prstGeom prst="round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文本框 9"/>
                          <wps:cNvSpPr txBox="1"/>
                          <wps:spPr>
                            <a:xfrm>
                              <a:off x="0" y="1553767"/>
                              <a:ext cx="1122045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0E2EAA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Subchannel #2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" name="文本框 10"/>
                          <wps:cNvSpPr txBox="1"/>
                          <wps:spPr>
                            <a:xfrm>
                              <a:off x="0" y="1978559"/>
                              <a:ext cx="1122045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5B6ABD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Subchannel #1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" name="文本框 11"/>
                          <wps:cNvSpPr txBox="1"/>
                          <wps:spPr>
                            <a:xfrm>
                              <a:off x="1178078" y="45280"/>
                              <a:ext cx="1307465" cy="4013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F63515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Resource pool with contiguous RB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" name="矩形 18"/>
                          <wps:cNvSpPr/>
                          <wps:spPr bwMode="auto">
                            <a:xfrm>
                              <a:off x="897383" y="1825655"/>
                              <a:ext cx="1795094" cy="397657"/>
                            </a:xfrm>
                            <a:prstGeom prst="rect">
                              <a:avLst/>
                            </a:prstGeom>
                            <a:solidFill>
                              <a:srgbClr val="FFCC66">
                                <a:lumMod val="40000"/>
                                <a:lumOff val="60000"/>
                              </a:srgbClr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矩形 19"/>
                          <wps:cNvSpPr/>
                          <wps:spPr bwMode="auto">
                            <a:xfrm>
                              <a:off x="897383" y="1437041"/>
                              <a:ext cx="1795094" cy="388614"/>
                            </a:xfrm>
                            <a:prstGeom prst="rect">
                              <a:avLst/>
                            </a:prstGeom>
                            <a:solidFill>
                              <a:srgbClr val="D1FBEA"/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3147C3A4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Arial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矩形 20"/>
                          <wps:cNvSpPr/>
                          <wps:spPr bwMode="auto">
                            <a:xfrm>
                              <a:off x="1963220" y="1825655"/>
                              <a:ext cx="729257" cy="392677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2CBFEABD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Arial" w:hAnsi="Arial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 bwMode="auto">
                            <a:xfrm>
                              <a:off x="1963384" y="1432979"/>
                              <a:ext cx="729257" cy="392676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7AA3DD7C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Arial" w:hAnsi="Arial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矩形 22"/>
                          <wps:cNvSpPr/>
                          <wps:spPr bwMode="auto">
                            <a:xfrm>
                              <a:off x="897547" y="1978558"/>
                              <a:ext cx="448773" cy="239773"/>
                            </a:xfrm>
                            <a:prstGeom prst="rect">
                              <a:avLst/>
                            </a:prstGeom>
                            <a:solidFill>
                              <a:srgbClr val="FFCC99">
                                <a:lumMod val="90000"/>
                              </a:srgbClr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4B73E689" w14:textId="47570CF1" w:rsidR="00F774E5" w:rsidRPr="00E336A2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11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文本框 21"/>
                          <wps:cNvSpPr txBox="1"/>
                          <wps:spPr>
                            <a:xfrm>
                              <a:off x="1438052" y="1945294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DFD7B5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4" name="文本框 22"/>
                          <wps:cNvSpPr txBox="1"/>
                          <wps:spPr>
                            <a:xfrm>
                              <a:off x="1178032" y="1550152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7E4CDA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2" name="文本框 21"/>
                          <wps:cNvSpPr txBox="1"/>
                          <wps:spPr>
                            <a:xfrm>
                              <a:off x="897383" y="1980111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487AB4" w14:textId="4F810D9A" w:rsidR="00DA49E4" w:rsidRPr="002C6EAC" w:rsidRDefault="00DA49E4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</w:t>
                                </w: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  <wpg:wgp>
                        <wpg:cNvPr id="25" name="组合 25"/>
                        <wpg:cNvGrpSpPr/>
                        <wpg:grpSpPr>
                          <a:xfrm>
                            <a:off x="2878726" y="66880"/>
                            <a:ext cx="2779860" cy="2431936"/>
                            <a:chOff x="2878726" y="66880"/>
                            <a:chExt cx="2779860" cy="2431936"/>
                          </a:xfrm>
                        </wpg:grpSpPr>
                        <wps:wsp>
                          <wps:cNvPr id="26" name="圆角矩形 26"/>
                          <wps:cNvSpPr/>
                          <wps:spPr bwMode="auto">
                            <a:xfrm>
                              <a:off x="3779760" y="423239"/>
                              <a:ext cx="1798372" cy="2075577"/>
                            </a:xfrm>
                            <a:prstGeom prst="round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矩形 27"/>
                          <wps:cNvSpPr/>
                          <wps:spPr bwMode="auto">
                            <a:xfrm>
                              <a:off x="3783039" y="2109769"/>
                              <a:ext cx="1795093" cy="112193"/>
                            </a:xfrm>
                            <a:prstGeom prst="rect">
                              <a:avLst/>
                            </a:prstGeom>
                            <a:solidFill>
                              <a:srgbClr val="FFCC66">
                                <a:lumMod val="40000"/>
                                <a:lumOff val="60000"/>
                              </a:srgbClr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矩形 28"/>
                          <wps:cNvSpPr/>
                          <wps:spPr bwMode="auto">
                            <a:xfrm>
                              <a:off x="3783039" y="1997576"/>
                              <a:ext cx="1795093" cy="112193"/>
                            </a:xfrm>
                            <a:prstGeom prst="rect">
                              <a:avLst/>
                            </a:prstGeom>
                            <a:solidFill>
                              <a:srgbClr val="D1FBEA"/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51723BB6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Arial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矩形 29"/>
                          <wps:cNvSpPr/>
                          <wps:spPr bwMode="auto">
                            <a:xfrm>
                              <a:off x="3783039" y="1564190"/>
                              <a:ext cx="1795093" cy="112193"/>
                            </a:xfrm>
                            <a:prstGeom prst="rect">
                              <a:avLst/>
                            </a:prstGeom>
                            <a:solidFill>
                              <a:srgbClr val="FFCC66">
                                <a:lumMod val="40000"/>
                                <a:lumOff val="60000"/>
                              </a:srgbClr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矩形 30"/>
                          <wps:cNvSpPr/>
                          <wps:spPr bwMode="auto">
                            <a:xfrm>
                              <a:off x="3783039" y="1451996"/>
                              <a:ext cx="1795093" cy="112194"/>
                            </a:xfrm>
                            <a:prstGeom prst="rect">
                              <a:avLst/>
                            </a:prstGeom>
                            <a:solidFill>
                              <a:srgbClr val="D1FBEA"/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3C0E0E1F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Arial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矩形 31"/>
                          <wps:cNvSpPr/>
                          <wps:spPr bwMode="auto">
                            <a:xfrm>
                              <a:off x="3783039" y="787867"/>
                              <a:ext cx="1795093" cy="112193"/>
                            </a:xfrm>
                            <a:prstGeom prst="rect">
                              <a:avLst/>
                            </a:prstGeom>
                            <a:solidFill>
                              <a:srgbClr val="FFCC66">
                                <a:lumMod val="40000"/>
                                <a:lumOff val="60000"/>
                              </a:srgbClr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矩形 32"/>
                          <wps:cNvSpPr/>
                          <wps:spPr bwMode="auto">
                            <a:xfrm>
                              <a:off x="3783039" y="675673"/>
                              <a:ext cx="1795093" cy="112194"/>
                            </a:xfrm>
                            <a:prstGeom prst="rect">
                              <a:avLst/>
                            </a:prstGeom>
                            <a:solidFill>
                              <a:srgbClr val="D1FBEA"/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04038858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Arial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文本框 18"/>
                          <wps:cNvSpPr txBox="1"/>
                          <wps:spPr>
                            <a:xfrm>
                              <a:off x="4620881" y="965173"/>
                              <a:ext cx="336550" cy="55626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B8C4D8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  <w:p w14:paraId="3F643E44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  <w:p w14:paraId="03B583D9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34" name="文本框 23"/>
                          <wps:cNvSpPr txBox="1"/>
                          <wps:spPr>
                            <a:xfrm>
                              <a:off x="4000769" y="66880"/>
                              <a:ext cx="1460500" cy="4013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2E1C9B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Resource pool with interlaced RB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35" name="矩形 35"/>
                          <wps:cNvSpPr/>
                          <wps:spPr bwMode="auto">
                            <a:xfrm>
                              <a:off x="3782611" y="2105883"/>
                              <a:ext cx="445923" cy="112448"/>
                            </a:xfrm>
                            <a:prstGeom prst="rect">
                              <a:avLst/>
                            </a:prstGeom>
                            <a:solidFill>
                              <a:srgbClr val="FFCC99">
                                <a:lumMod val="90000"/>
                              </a:srgbClr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矩形 36"/>
                          <wps:cNvSpPr/>
                          <wps:spPr bwMode="auto">
                            <a:xfrm>
                              <a:off x="3782611" y="1566525"/>
                              <a:ext cx="445923" cy="112448"/>
                            </a:xfrm>
                            <a:prstGeom prst="rect">
                              <a:avLst/>
                            </a:prstGeom>
                            <a:solidFill>
                              <a:srgbClr val="FFCC99">
                                <a:lumMod val="90000"/>
                              </a:srgbClr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文本框 26"/>
                          <wps:cNvSpPr txBox="1"/>
                          <wps:spPr>
                            <a:xfrm>
                              <a:off x="2878726" y="1114081"/>
                              <a:ext cx="1122045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727C08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Subchannel #2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39" name="文本框 27"/>
                          <wps:cNvSpPr txBox="1"/>
                          <wps:spPr>
                            <a:xfrm>
                              <a:off x="2878726" y="1838686"/>
                              <a:ext cx="1122045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C5BA56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Subchannel #1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40" name="直接箭头连接符 40"/>
                          <wps:cNvCnPr/>
                          <wps:spPr bwMode="auto">
                            <a:xfrm flipH="1">
                              <a:off x="3555373" y="741033"/>
                              <a:ext cx="224223" cy="40396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>
                                  <a:lumMod val="65000"/>
                                </a:srgbClr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箭头连接符 41"/>
                          <wps:cNvCnPr/>
                          <wps:spPr bwMode="auto">
                            <a:xfrm flipH="1" flipV="1">
                              <a:off x="3555373" y="1323392"/>
                              <a:ext cx="222748" cy="17392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>
                                  <a:lumMod val="65000"/>
                                </a:srgbClr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直接箭头连接符 42"/>
                          <wps:cNvCnPr/>
                          <wps:spPr bwMode="auto">
                            <a:xfrm flipH="1" flipV="1">
                              <a:off x="3555373" y="1308878"/>
                              <a:ext cx="222748" cy="75886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>
                                  <a:lumMod val="65000"/>
                                </a:srgbClr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箭头连接符 45"/>
                          <wps:cNvCnPr/>
                          <wps:spPr bwMode="auto">
                            <a:xfrm flipH="1" flipV="1">
                              <a:off x="3555373" y="2049253"/>
                              <a:ext cx="222748" cy="1463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>
                                  <a:lumMod val="65000"/>
                                </a:srgbClr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直接箭头连接符 47"/>
                          <wps:cNvCnPr/>
                          <wps:spPr bwMode="auto">
                            <a:xfrm flipH="1">
                              <a:off x="3555373" y="1628246"/>
                              <a:ext cx="222749" cy="249478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>
                                  <a:lumMod val="65000"/>
                                </a:srgbClr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箭头连接符 54"/>
                          <wps:cNvCnPr/>
                          <wps:spPr bwMode="auto">
                            <a:xfrm flipH="1">
                              <a:off x="3553736" y="854364"/>
                              <a:ext cx="224386" cy="1019319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>
                                  <a:lumMod val="65000"/>
                                </a:srgbClr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文本框 41"/>
                          <wps:cNvSpPr txBox="1"/>
                          <wps:spPr>
                            <a:xfrm>
                              <a:off x="4284323" y="1404543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05CA6E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58" name="矩形 58"/>
                          <wps:cNvSpPr/>
                          <wps:spPr bwMode="auto">
                            <a:xfrm>
                              <a:off x="4848874" y="1455370"/>
                              <a:ext cx="729257" cy="105446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矩形 59"/>
                          <wps:cNvSpPr/>
                          <wps:spPr bwMode="auto">
                            <a:xfrm>
                              <a:off x="4848874" y="1563244"/>
                              <a:ext cx="729257" cy="105445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矩形 60"/>
                          <wps:cNvSpPr/>
                          <wps:spPr bwMode="auto">
                            <a:xfrm>
                              <a:off x="4848874" y="675759"/>
                              <a:ext cx="729257" cy="105445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矩形 61"/>
                          <wps:cNvSpPr/>
                          <wps:spPr bwMode="auto">
                            <a:xfrm>
                              <a:off x="4848874" y="783633"/>
                              <a:ext cx="729257" cy="105445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矩形 64"/>
                          <wps:cNvSpPr/>
                          <wps:spPr bwMode="auto">
                            <a:xfrm>
                              <a:off x="4848874" y="2000438"/>
                              <a:ext cx="729257" cy="105445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矩形 65"/>
                          <wps:cNvSpPr/>
                          <wps:spPr bwMode="auto">
                            <a:xfrm>
                              <a:off x="4848874" y="2108311"/>
                              <a:ext cx="729257" cy="105446"/>
                            </a:xfrm>
                            <a:prstGeom prst="rect">
                              <a:avLst/>
                            </a:prstGeom>
                            <a:solidFill>
                              <a:srgbClr val="6699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文本框 48"/>
                          <wps:cNvSpPr txBox="1"/>
                          <wps:spPr>
                            <a:xfrm>
                              <a:off x="4284323" y="1524046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0ABDECF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7" name="文本框 49"/>
                          <wps:cNvSpPr txBox="1"/>
                          <wps:spPr>
                            <a:xfrm>
                              <a:off x="4284323" y="738963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5A548A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8" name="文本框 50"/>
                          <wps:cNvSpPr txBox="1"/>
                          <wps:spPr>
                            <a:xfrm>
                              <a:off x="4284323" y="632223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207835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9" name="文本框 51"/>
                          <wps:cNvSpPr txBox="1"/>
                          <wps:spPr>
                            <a:xfrm>
                              <a:off x="4284323" y="2062859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669D74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0" name="文本框 52"/>
                          <wps:cNvSpPr txBox="1"/>
                          <wps:spPr>
                            <a:xfrm>
                              <a:off x="4284323" y="1949882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321EF12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PSSCH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1" name="文本框 53"/>
                          <wps:cNvSpPr txBox="1"/>
                          <wps:spPr>
                            <a:xfrm>
                              <a:off x="3810810" y="2069734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00E9B87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PSCCH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2" name="文本框 54"/>
                          <wps:cNvSpPr txBox="1"/>
                          <wps:spPr>
                            <a:xfrm>
                              <a:off x="3810810" y="1523617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B32210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PSCCH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3" name="文本框 55"/>
                          <wps:cNvSpPr txBox="1"/>
                          <wps:spPr>
                            <a:xfrm>
                              <a:off x="4985486" y="1523617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CCA43B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4" name="文本框 56"/>
                          <wps:cNvSpPr txBox="1"/>
                          <wps:spPr>
                            <a:xfrm>
                              <a:off x="4985486" y="1410720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4023FF9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5" name="文本框 57"/>
                          <wps:cNvSpPr txBox="1"/>
                          <wps:spPr>
                            <a:xfrm>
                              <a:off x="4985486" y="749173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D24962C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6" name="文本框 58"/>
                          <wps:cNvSpPr txBox="1"/>
                          <wps:spPr>
                            <a:xfrm>
                              <a:off x="4985486" y="635442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FD9A197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7" name="文本框 59"/>
                          <wps:cNvSpPr txBox="1"/>
                          <wps:spPr>
                            <a:xfrm>
                              <a:off x="4985486" y="1953310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DB7345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8" name="文本框 60"/>
                          <wps:cNvSpPr txBox="1"/>
                          <wps:spPr>
                            <a:xfrm>
                              <a:off x="4985486" y="2058719"/>
                              <a:ext cx="673100" cy="246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56C74F" w14:textId="77777777" w:rsidR="00F774E5" w:rsidRPr="002C6EAC" w:rsidRDefault="00F774E5" w:rsidP="00F774E5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C6EAC"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SL-PRS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  <wps:wsp>
                        <wps:cNvPr id="79" name="文本框 22"/>
                        <wps:cNvSpPr txBox="1"/>
                        <wps:spPr>
                          <a:xfrm>
                            <a:off x="1504800" y="2555418"/>
                            <a:ext cx="67310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D5099" w14:textId="77777777" w:rsidR="00F774E5" w:rsidRDefault="00F774E5" w:rsidP="00F774E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(a)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0" name="文本框 22"/>
                        <wps:cNvSpPr txBox="1"/>
                        <wps:spPr>
                          <a:xfrm>
                            <a:off x="4572000" y="2555147"/>
                            <a:ext cx="673100" cy="2457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9EA6D4" w14:textId="77777777" w:rsidR="00F774E5" w:rsidRDefault="00F774E5" w:rsidP="00F774E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(b)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EFDA031" id="画布 81" o:spid="_x0000_s1053" editas="canvas" style="width:466pt;height:230.15pt;mso-position-horizontal-relative:char;mso-position-vertical-relative:line" coordsize="59182,29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">
                <v:shape id="_x0000_s1054" type="#_x0000_t75" style="position:absolute;width:59182;height:29229;visibility:visible;mso-wrap-style:square">
                  <v:fill o:detectmouseclick="t"/>
                  <v:path o:connecttype="none"/>
                </v:shape>
                <v:group id="_x0000_s1055" style="position:absolute;top:452;width:26926;height:24536" coordorigin=",452" coordsize="26926,24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oundrect id="圆角矩形 14" o:spid="_x0000_s1056" style="position:absolute;left:8975;top:4232;width:17951;height:2075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8TcEA&#10;AADbAAAADwAAAGRycy9kb3ducmV2LnhtbERPTWvCQBC9F/wPywi91Y1VxKauIkIkJ8G0Qo9DdtyE&#10;ZmdjdhuTf98tFLzN433OZjfYRvTU+dqxgvksAUFcOl2zUfD5kb2sQfiArLFxTApG8rDbTp42mGp3&#10;5zP1RTAihrBPUUEVQptK6cuKLPqZa4kjd3WdxRBhZ6Tu8B7DbSNfk2QlLdYcGyps6VBR+V38WAXn&#10;0cwtmvZ4zW+FPflF9vZ1uyj1PB327yACDeEh/nfnOs5fwt8v8Q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sPE3BAAAA2wAAAA8AAAAAAAAAAAAAAAAAmAIAAGRycy9kb3du&#10;cmV2LnhtbFBLBQYAAAAABAAEAPUAAACGAwAAAAA=&#10;" fillcolor="#f2f2f2"/>
                  <v:shape id="文本框 9" o:spid="_x0000_s1057" type="#_x0000_t202" style="position:absolute;top:15537;width:11220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      <v:textbox style="mso-fit-shape-to-text:t">
                      <w:txbxContent>
                        <w:p w14:paraId="060E2EAA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Subchannel #2</w:t>
                          </w:r>
                        </w:p>
                      </w:txbxContent>
                    </v:textbox>
                  </v:shape>
                  <v:shape id="文本框 10" o:spid="_x0000_s1058" type="#_x0000_t202" style="position:absolute;top:19785;width:11220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  <v:textbox style="mso-fit-shape-to-text:t">
                      <w:txbxContent>
                        <w:p w14:paraId="2D5B6ABD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Subchannel #1</w:t>
                          </w:r>
                        </w:p>
                      </w:txbxContent>
                    </v:textbox>
                  </v:shape>
                  <v:shape id="文本框 11" o:spid="_x0000_s1059" type="#_x0000_t202" style="position:absolute;left:11780;top:452;width:13075;height:4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  <v:textbox style="mso-fit-shape-to-text:t">
                      <w:txbxContent>
                        <w:p w14:paraId="42F63515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Resource pool with contiguous RB </w:t>
                          </w:r>
                        </w:p>
                      </w:txbxContent>
                    </v:textbox>
                  </v:shape>
                  <v:rect id="矩形 18" o:spid="_x0000_s1060" style="position:absolute;left:8973;top:18256;width:17951;height:3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z68UA&#10;AADbAAAADwAAAGRycy9kb3ducmV2LnhtbESPQWvCQBCF7wX/wzKCl6IbLRWJriJCwYOXWj14G7Jj&#10;Es3Ohuw2if5651DobYb35r1vVpveVaqlJpSeDUwnCSjizNuScwOnn6/xAlSIyBYrz2TgQQE268Hb&#10;ClPrO/6m9hhzJSEcUjRQxFinWoesIIdh4mti0a6+cRhlbXJtG+wk3FV6liRz7bBkaSiwpl1B2f34&#10;6wzoS/X5aM9xfjk8P27P2Xu7xe5qzGjYb5egIvXx3/x3vbeCL7Dyiwy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fPrxQAAANsAAAAPAAAAAAAAAAAAAAAAAJgCAABkcnMv&#10;ZG93bnJldi54bWxQSwUGAAAAAAQABAD1AAAAigMAAAAA&#10;" fillcolor="#ffebc2" strokecolor="#0070c0"/>
                  <v:rect id="矩形 19" o:spid="_x0000_s1061" style="position:absolute;left:8973;top:14370;width:17951;height:3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TEEL8A&#10;AADbAAAADwAAAGRycy9kb3ducmV2LnhtbERPy6rCMBDdX/Afwgjurql3IVqNUsRC784X4nJoxrba&#10;TEoTtf69EQR3czjPmS87U4s7ta6yrGA0jEAQ51ZXXCg47NPfCQjnkTXWlknBkxwsF72fOcbaPnhL&#10;950vRAhhF6OC0vsmltLlJRl0Q9sQB+5sW4M+wLaQusVHCDe1/IuisTRYcWgosaFVSfl1dzMK0lP2&#10;f80uSZWuL0/XnZPN8TZNlBr0u2QGwlPnv+KPO9Nh/hTev4QD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BMQQvwAAANsAAAAPAAAAAAAAAAAAAAAAAJgCAABkcnMvZG93bnJl&#10;di54bWxQSwUGAAAAAAQABAD1AAAAhAMAAAAA&#10;" fillcolor="#d1fbea" strokecolor="#0070c0">
                    <v:textbox>
                      <w:txbxContent>
                        <w:p w14:paraId="3147C3A4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Arial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    </w:t>
                          </w:r>
                        </w:p>
                      </w:txbxContent>
                    </v:textbox>
                  </v:rect>
                  <v:rect id="矩形 20" o:spid="_x0000_s1062" style="position:absolute;left:19632;top:18256;width:7292;height:3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hNsIA&#10;AADbAAAADwAAAGRycy9kb3ducmV2LnhtbERPz2vCMBS+D/wfwhO8rak9bNIZZVgHOmSg68Xbo3m2&#10;Zc1LSVKt++uXg7Djx/d7uR5NJ67kfGtZwTxJQRBXVrdcKyi/P54XIHxA1thZJgV38rBeTZ6WmGt7&#10;4yNdT6EWMYR9jgqaEPpcSl81ZNAntieO3MU6gyFCV0vt8BbDTSezNH2RBluODQ32tGmo+jkNRsHw&#10;e/6yxb0vdltXfr4uDnK+z6RSs+n4/gYi0Bj+xQ/3TivI4vr4Jf4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y2E2wgAAANsAAAAPAAAAAAAAAAAAAAAAAJgCAABkcnMvZG93&#10;bnJldi54bWxQSwUGAAAAAAQABAD1AAAAhwMAAAAA&#10;" fillcolor="#69f">
                    <v:textbox>
                      <w:txbxContent>
                        <w:p w14:paraId="2CBFEABD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Arial" w:hAnsi="Arial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rect>
                  <v:rect id="矩形 21" o:spid="_x0000_s1063" style="position:absolute;left:19633;top:14329;width:7293;height:3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fErcUA&#10;AADbAAAADwAAAGRycy9kb3ducmV2LnhtbESPQWvCQBSE7wX/w/KE3uomObQSXYMYC7ZIoerF2yP7&#10;TILZt2F31dhf3xUKPQ4z8w0zLwbTiSs531pWkE4SEMSV1S3XCg7795cpCB+QNXaWScGdPBSL0dMc&#10;c21v/E3XXahFhLDPUUETQp9L6auGDPqJ7Ymjd7LOYIjS1VI7vEW46WSWJK/SYMtxocGeVg1V593F&#10;KLj8HL9see/LzdodPt+mW5l+ZFKp5/GwnIEINIT/8F97oxVkKTy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h8StxQAAANsAAAAPAAAAAAAAAAAAAAAAAJgCAABkcnMv&#10;ZG93bnJldi54bWxQSwUGAAAAAAQABAD1AAAAigMAAAAA&#10;" fillcolor="#69f">
                    <v:textbox>
                      <w:txbxContent>
                        <w:p w14:paraId="7AA3DD7C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Arial" w:hAnsi="Arial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rect>
                  <v:rect id="矩形 22" o:spid="_x0000_s1064" style="position:absolute;left:8975;top:19785;width:4488;height:2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xF8MEA&#10;AADbAAAADwAAAGRycy9kb3ducmV2LnhtbESPT4vCMBTE7wt+h/CEva2p3UW0GkWEglf/3R/Ns6k2&#10;LyWJWv30ZmFhj8PM/IZZrHrbijv50DhWMB5lIIgrpxuuFRwP5dcURIjIGlvHpOBJAVbLwccCC+0e&#10;vKP7PtYiQTgUqMDE2BVShsqQxTByHXHyzs5bjEn6WmqPjwS3rcyzbCItNpwWDHa0MVRd9zerYDb+&#10;ftXb89HsGnn58dPyJKtnqdTnsF/PQUTq43/4r73VCvIcfr+kH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MRfDBAAAA2wAAAA8AAAAAAAAAAAAAAAAAmAIAAGRycy9kb3du&#10;cmV2LnhtbFBLBQYAAAAABAAEAPUAAACGAwAAAAA=&#10;" fillcolor="#ffb870" strokecolor="#0070c0">
                    <v:textbox>
                      <w:txbxContent>
                        <w:p w14:paraId="4B73E689" w14:textId="47570CF1" w:rsidR="00F774E5" w:rsidRPr="00E336A2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11"/>
                              <w:szCs w:val="20"/>
                            </w:rPr>
                          </w:pPr>
                        </w:p>
                      </w:txbxContent>
                    </v:textbox>
                  </v:rect>
                  <v:shape id="文本框 21" o:spid="_x0000_s1065" type="#_x0000_t202" style="position:absolute;left:14380;top:19452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  <v:textbox style="mso-fit-shape-to-text:t">
                      <w:txbxContent>
                        <w:p w14:paraId="51DFD7B5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shape id="文本框 22" o:spid="_x0000_s1066" type="#_x0000_t202" style="position:absolute;left:11780;top:15501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<v:textbox style="mso-fit-shape-to-text:t">
                      <w:txbxContent>
                        <w:p w14:paraId="5C7E4CDA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shape id="文本框 21" o:spid="_x0000_s1067" type="#_x0000_t202" style="position:absolute;left:8973;top:19801;width:6731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JU8EA&#10;AADbAAAADwAAAGRycy9kb3ducmV2LnhtbESPQWvCQBSE7wX/w/IEb3WjoEh0FakteOhFjfdH9pkN&#10;zb4N2aeJ/75bKHgcZuYbZrMbfKMe1MU6sIHZNANFXAZbc2WguHy9r0BFQbbYBCYDT4qw247eNpjb&#10;0POJHmepVIJwzNGAE2lzrWPpyGOchpY4ebfQeZQku0rbDvsE942eZ9lSe6w5LThs6cNR+XO+ewMi&#10;dj97Fp8+Hq/D96F3WbnAwpjJeNivQQkN8gr/t4/WwGoOf1/SD9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XyVPBAAAA2wAAAA8AAAAAAAAAAAAAAAAAmAIAAGRycy9kb3du&#10;cmV2LnhtbFBLBQYAAAAABAAEAPUAAACGAwAAAAA=&#10;" filled="f" stroked="f">
                    <v:textbox style="mso-fit-shape-to-text:t">
                      <w:txbxContent>
                        <w:p w14:paraId="77487AB4" w14:textId="4F810D9A" w:rsidR="00DA49E4" w:rsidRPr="002C6EAC" w:rsidRDefault="00DA49E4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</w:t>
                          </w: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</w:t>
                          </w: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CH</w:t>
                          </w:r>
                        </w:p>
                      </w:txbxContent>
                    </v:textbox>
                  </v:shape>
                </v:group>
                <v:group id="组合 25" o:spid="_x0000_s1068" style="position:absolute;left:28787;top:668;width:27798;height:24320" coordorigin="28787,668" coordsize="27798,24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oundrect id="圆角矩形 26" o:spid="_x0000_s1069" style="position:absolute;left:37797;top:4232;width:17984;height:2075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7NHMEA&#10;AADbAAAADwAAAGRycy9kb3ducmV2LnhtbESPQYvCMBSE7wv+h/AEb2uqgqzVKCIongS7Ch4fzTMt&#10;Ni+1iVr/vREEj8PMfMPMFq2txJ0aXzpWMOgnIIhzp0s2Cg7/698/ED4ga6wck4IneVjMOz8zTLV7&#10;8J7uWTAiQtinqKAIoU6l9HlBFn3f1cTRO7vGYoiyMVI3+IhwW8lhkoylxZLjQoE1rQrKL9nNKtg/&#10;zcCiqTfn7TWzOz9aT07Xo1K9brucggjUhm/4095qBcMxvL/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ezRzBAAAA2wAAAA8AAAAAAAAAAAAAAAAAmAIAAGRycy9kb3du&#10;cmV2LnhtbFBLBQYAAAAABAAEAPUAAACGAwAAAAA=&#10;" fillcolor="#f2f2f2"/>
                  <v:rect id="矩形 27" o:spid="_x0000_s1070" style="position:absolute;left:37830;top:21097;width:17951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tJMYA&#10;AADbAAAADwAAAGRycy9kb3ducmV2LnhtbESPS2vDMBCE74X8B7GBXkojx6VpcKIYEwj00EvzOOS2&#10;WBvbrbUyluLXr68KhR6HmfmG2aaDqUVHrassK1guIhDEudUVFwrOp8PzGoTzyBpry6RgJAfpbvaw&#10;xUTbnj+pO/pCBAi7BBWU3jeJlC4vyaBb2IY4eDfbGvRBtoXULfYBbmoZR9FKGqw4LJTY0L6k/Pt4&#10;NwrktX4du4tfXT+ml68pfuoy7G9KPc6HbAPC0+D/w3/td60gfoPfL+EH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KtJMYAAADbAAAADwAAAAAAAAAAAAAAAACYAgAAZHJz&#10;L2Rvd25yZXYueG1sUEsFBgAAAAAEAAQA9QAAAIsDAAAAAA==&#10;" fillcolor="#ffebc2" strokecolor="#0070c0"/>
                  <v:rect id="矩形 28" o:spid="_x0000_s1071" style="position:absolute;left:37830;top:19975;width:17951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rNsEA&#10;AADbAAAADwAAAGRycy9kb3ducmV2LnhtbERPTWuDQBC9F/IflgnkVtd4CK3JRiRUsLc2DSHHwZ2o&#10;0Z0Vd03Mv+8eCj0+3vcum00v7jS61rKCdRSDIK6sbrlWcPopXt9AOI+ssbdMCp7kINsvXnaYavvg&#10;b7offS1CCLsUFTTeD6mUrmrIoIvsQBy4qx0N+gDHWuoRHyHc9DKJ44002HJoaHCgQ0NVd5yMguJS&#10;fnblLW+Lj9vTzdf86zy950qtlnO+BeFp9v/iP3epFSRhbPgSfo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kqzbBAAAA2wAAAA8AAAAAAAAAAAAAAAAAmAIAAGRycy9kb3du&#10;cmV2LnhtbFBLBQYAAAAABAAEAPUAAACGAwAAAAA=&#10;" fillcolor="#d1fbea" strokecolor="#0070c0">
                    <v:textbox>
                      <w:txbxContent>
                        <w:p w14:paraId="51723BB6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Arial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    </w:t>
                          </w:r>
                        </w:p>
                      </w:txbxContent>
                    </v:textbox>
                  </v:rect>
                  <v:rect id="矩形 29" o:spid="_x0000_s1072" style="position:absolute;left:37830;top:15641;width:17951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GczcYA&#10;AADbAAAADwAAAGRycy9kb3ducmV2LnhtbESPS2vDMBCE74X8B7GBXkojx6WhcaIYEwj00EvzOOS2&#10;WBvbrbUyluLXr68KhR6HmfmG2aaDqUVHrassK1guIhDEudUVFwrOp8PzGwjnkTXWlknBSA7S3exh&#10;i4m2PX9Sd/SFCBB2CSoovW8SKV1ekkG3sA1x8G62NeiDbAupW+wD3NQyjqKVNFhxWCixoX1J+ffx&#10;bhTIa/06dhe/un5ML19T/NRl2N+UepwP2QaEp8H/h//a71pBvIbfL+EH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GczcYAAADbAAAADwAAAAAAAAAAAAAAAACYAgAAZHJz&#10;L2Rvd25yZXYueG1sUEsFBgAAAAAEAAQA9QAAAIsDAAAAAA==&#10;" fillcolor="#ffebc2" strokecolor="#0070c0"/>
                  <v:rect id="矩形 30" o:spid="_x0000_s1073" style="position:absolute;left:37830;top:14519;width:17951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x7b8A&#10;AADbAAAADwAAAGRycy9kb3ducmV2LnhtbERPy4rCMBTdC/5DuII7TR1BxmqUIlOoO8cZxOWlufaZ&#10;m9JErX9vFgOzPJz3dj+YVjyod5VlBYt5BII4t7riQsHvTzr7BOE8ssbWMil4kYP9bjzaYqztk7/p&#10;cfaFCCHsYlRQet/FUrq8JINubjviwN1sb9AH2BdS9/gM4aaVH1G0kgYrDg0ldnQoKW/Od6MgvWbH&#10;JquTKv2qX264JafLfZ0oNZ0MyQaEp8H/i//cmVawDOvDl/AD5O4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izHtvwAAANsAAAAPAAAAAAAAAAAAAAAAAJgCAABkcnMvZG93bnJl&#10;di54bWxQSwUGAAAAAAQABAD1AAAAhAMAAAAA&#10;" fillcolor="#d1fbea" strokecolor="#0070c0">
                    <v:textbox>
                      <w:txbxContent>
                        <w:p w14:paraId="3C0E0E1F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Arial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    </w:t>
                          </w:r>
                        </w:p>
                      </w:txbxContent>
                    </v:textbox>
                  </v:rect>
                  <v:rect id="矩形 31" o:spid="_x0000_s1074" style="position:absolute;left:37830;top:7878;width:17951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GFsUA&#10;AADbAAAADwAAAGRycy9kb3ducmV2LnhtbESPT2vCQBTE74V+h+UJXkrdJKKU6CpSEDx4qbYHb4/s&#10;M4lm34bsmn+f3i0Uehxm5jfMetubSrTUuNKygngWgSDOrC45V/B93r9/gHAeWWNlmRQM5GC7eX1Z&#10;Y6ptx1/UnnwuAoRdigoK7+tUSpcVZNDNbE0cvKttDPogm1zqBrsAN5VMomgpDZYcFgqs6bOg7H56&#10;GAXyUi2G9scvL8dxfhuTt3aH3VWp6aTfrUB46v1/+K990ArmMfx+CT9Ab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7gYWxQAAANsAAAAPAAAAAAAAAAAAAAAAAJgCAABkcnMv&#10;ZG93bnJldi54bWxQSwUGAAAAAAQABAD1AAAAigMAAAAA&#10;" fillcolor="#ffebc2" strokecolor="#0070c0"/>
                  <v:rect id="矩形 32" o:spid="_x0000_s1075" style="position:absolute;left:37830;top:6756;width:17951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KAcMA&#10;AADbAAAADwAAAGRycy9kb3ducmV2LnhtbESPQYvCMBSE78L+h/AEbzZVQdyuUcpiod5clWWPj+bZ&#10;VpuX0kSt/94ICx6HmfmGWa5704gbda62rGASxSCIC6trLhUcD9l4AcJ5ZI2NZVLwIAfr1cdgiYm2&#10;d/6h296XIkDYJaig8r5NpHRFRQZdZFvi4J1sZ9AH2ZVSd3gPcNPIaRzPpcGaw0KFLX1XVFz2V6Mg&#10;+8u3l/yc1tnm/HD9Kd39Xj9TpUbDPv0C4an37/B/O9cKZlN4fQk/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UKAcMAAADbAAAADwAAAAAAAAAAAAAAAACYAgAAZHJzL2Rv&#10;d25yZXYueG1sUEsFBgAAAAAEAAQA9QAAAIgDAAAAAA==&#10;" fillcolor="#d1fbea" strokecolor="#0070c0">
                    <v:textbox>
                      <w:txbxContent>
                        <w:p w14:paraId="04038858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Arial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    </w:t>
                          </w:r>
                        </w:p>
                      </w:txbxContent>
                    </v:textbox>
                  </v:rect>
                  <v:shape id="文本框 18" o:spid="_x0000_s1076" type="#_x0000_t202" style="position:absolute;left:46208;top:9651;width:3366;height:5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lL8EA&#10;AADbAAAADwAAAGRycy9kb3ducmV2LnhtbESPQWvCQBSE7wX/w/IK3upGp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kpS/BAAAA2wAAAA8AAAAAAAAAAAAAAAAAmAIAAGRycy9kb3du&#10;cmV2LnhtbFBLBQYAAAAABAAEAPUAAACGAwAAAAA=&#10;" filled="f" stroked="f">
                    <v:textbox style="mso-fit-shape-to-text:t">
                      <w:txbxContent>
                        <w:p w14:paraId="04B8C4D8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3F643E44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03B583D9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文本框 23" o:spid="_x0000_s1077" type="#_x0000_t202" style="position:absolute;left:40007;top:668;width:14605;height:4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  <v:textbox style="mso-fit-shape-to-text:t">
                      <w:txbxContent>
                        <w:p w14:paraId="562E1C9B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Resource pool with interlaced RB </w:t>
                          </w:r>
                        </w:p>
                      </w:txbxContent>
                    </v:textbox>
                  </v:shape>
                  <v:rect id="矩形 35" o:spid="_x0000_s1078" style="position:absolute;left:37826;top:21058;width:4459;height:1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xLWcEA&#10;AADbAAAADwAAAGRycy9kb3ducmV2LnhtbESPQYvCMBSE74L/ITzBm6bqrmg1iggFr7p6fzTPptq8&#10;lCRq3V+/WVjY4zAz3zDrbWcb8SQfascKJuMMBHHpdM2VgvNXMVqACBFZY+OYFLwpwHbT760x1+7F&#10;R3qeYiUShEOOCkyMbS5lKA1ZDGPXEifv6rzFmKSvpPb4SnDbyGmWzaXFmtOCwZb2hsr76WEVLCez&#10;7+pwPZtjLW8fflFcZPkulBoOut0KRKQu/of/2getYPYJv1/SD5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8S1nBAAAA2wAAAA8AAAAAAAAAAAAAAAAAmAIAAGRycy9kb3du&#10;cmV2LnhtbFBLBQYAAAAABAAEAPUAAACGAwAAAAA=&#10;" fillcolor="#ffb870" strokecolor="#0070c0"/>
                  <v:rect id="矩形 36" o:spid="_x0000_s1079" style="position:absolute;left:37826;top:15665;width:4459;height:1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7VLsAA&#10;AADbAAAADwAAAGRycy9kb3ducmV2LnhtbESPQYvCMBSE74L/ITzBm6auIlqNIgsFr7p6fzTPptq8&#10;lCRq9ddvFoQ9DjPzDbPedrYRD/KhdqxgMs5AEJdO11wpOP0UowWIEJE1No5JwYsCbDf93hpz7Z58&#10;oMcxViJBOOSowMTY5lKG0pDFMHYtcfIuzluMSfpKao/PBLeN/MqyubRYc1ow2NK3ofJ2vFsFy8n0&#10;Xe0vJ3Oo5XXmF8VZlq9CqeGg261AROrif/jT3msF0zn8fUk/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27VLsAAAADbAAAADwAAAAAAAAAAAAAAAACYAgAAZHJzL2Rvd25y&#10;ZXYueG1sUEsFBgAAAAAEAAQA9QAAAIUDAAAAAA==&#10;" fillcolor="#ffb870" strokecolor="#0070c0"/>
                  <v:shape id="文本框 26" o:spid="_x0000_s1080" type="#_x0000_t202" style="position:absolute;left:28787;top:11140;width:11220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  <v:textbox style="mso-fit-shape-to-text:t">
                      <w:txbxContent>
                        <w:p w14:paraId="6E727C08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Subchannel #2</w:t>
                          </w:r>
                        </w:p>
                      </w:txbxContent>
                    </v:textbox>
                  </v:shape>
                  <v:shape id="文本框 27" o:spid="_x0000_s1081" type="#_x0000_t202" style="position:absolute;left:28787;top:18386;width:11220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      <v:textbox style="mso-fit-shape-to-text:t">
                      <w:txbxContent>
                        <w:p w14:paraId="47C5BA56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Subchannel #1</w:t>
                          </w:r>
                        </w:p>
                      </w:txbxContent>
                    </v:textbox>
                  </v:shape>
                  <v:shape id="直接箭头连接符 40" o:spid="_x0000_s1082" type="#_x0000_t32" style="position:absolute;left:35553;top:7410;width:2242;height:40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P7eMAAAADbAAAADwAAAGRycy9kb3ducmV2LnhtbERPTYvCMBC9L/gfwgje1nSLiHaNIqLo&#10;TbYWwdvQzLZlm0lpYlv99eaw4PHxvlebwdSio9ZVlhV8TSMQxLnVFRcKssvhcwHCeWSNtWVS8CAH&#10;m/XoY4WJtj3/UJf6QoQQdgkqKL1vEildXpJBN7UNceB+bWvQB9gWUrfYh3BTyziK5tJgxaGhxIZ2&#10;JeV/6d0o6LPl9ZzeY52ly3i/fXaz25FOSk3Gw/YbhKfBv8X/7pNWMAvrw5fwA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lD+3jAAAAA2wAAAA8AAAAAAAAAAAAAAAAA&#10;oQIAAGRycy9kb3ducmV2LnhtbFBLBQYAAAAABAAEAPkAAACOAwAAAAA=&#10;" fillcolor="#4f81bd [3204]" strokecolor="#a6a6a6">
                    <v:stroke endarrow="block"/>
                    <v:shadow color="#eeece1 [3214]"/>
                  </v:shape>
                  <v:shape id="直接箭头连接符 41" o:spid="_x0000_s1083" type="#_x0000_t32" style="position:absolute;left:35553;top:13233;width:2228;height:17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MmwsQAAADbAAAADwAAAGRycy9kb3ducmV2LnhtbESPQWsCMRSE70L/Q3iFXkrNWoosq1Gq&#10;oLQWka56fyTP3aWblyWJuv33plDwOMzMN8x03ttWXMiHxrGC0TADQaydabhScNivXnIQISIbbB2T&#10;gl8KMJ89DKZYGHflb7qUsRIJwqFABXWMXSFl0DVZDEPXESfv5LzFmKSvpPF4TXDbytcsG0uLDaeF&#10;Gjta1qR/yrNVUO3WizxfLP32NN54/VU+fx71Wamnx/59AiJSH+/h//aHUfA2gr8v6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AybCxAAAANsAAAAPAAAAAAAAAAAA&#10;AAAAAKECAABkcnMvZG93bnJldi54bWxQSwUGAAAAAAQABAD5AAAAkgMAAAAA&#10;" fillcolor="#4f81bd [3204]" strokecolor="#a6a6a6">
                    <v:stroke endarrow="block"/>
                    <v:shadow color="#eeece1 [3214]"/>
                  </v:shape>
                  <v:shape id="直接箭头连接符 42" o:spid="_x0000_s1084" type="#_x0000_t32" style="position:absolute;left:35553;top:13088;width:2228;height:75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G4tcQAAADbAAAADwAAAGRycy9kb3ducmV2LnhtbESPQWsCMRSE70L/Q3iFXkrNKkWW1ShV&#10;sLQWka56fyTP3aWblyWJuv33plDwOMzMN8xs0dtWXMiHxrGC0TADQaydabhScNivX3IQISIbbB2T&#10;gl8KsJg/DGZYGHflb7qUsRIJwqFABXWMXSFl0DVZDEPXESfv5LzFmKSvpPF4TXDbynGWTaTFhtNC&#10;jR2tatI/5dkqqHbvyzxfrvz2NNl4/VU+fx71Wamnx/5tCiJSH+/h//aHUfA6hr8v6Qf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0bi1xAAAANsAAAAPAAAAAAAAAAAA&#10;AAAAAKECAABkcnMvZG93bnJldi54bWxQSwUGAAAAAAQABAD5AAAAkgMAAAAA&#10;" fillcolor="#4f81bd [3204]" strokecolor="#a6a6a6">
                    <v:stroke endarrow="block"/>
                    <v:shadow color="#eeece1 [3214]"/>
                  </v:shape>
                  <v:shape id="直接箭头连接符 45" o:spid="_x0000_s1085" type="#_x0000_t32" style="position:absolute;left:35553;top:20492;width:2228;height:146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ggwcUAAADbAAAADwAAAGRycy9kb3ducmV2LnhtbESPQWsCMRSE74X+h/AKvZSatVRZtkap&#10;gqUqIt2290fy3F26eVmSqNt/bwTB4zAz3zCTWW9bcSQfGscKhoMMBLF2puFKwc/38jkHESKywdYx&#10;KfinALPp/d0EC+NO/EXHMlYiQTgUqKCOsSukDLomi2HgOuLk7Z23GJP0lTQeTwluW/mSZWNpseG0&#10;UGNHi5r0X3mwCqrdxzzP5wu/3Y/XXm/Kp9WvPij1+NC/v4GI1Mdb+Nr+NApeR3D5kn6An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zggwcUAAADbAAAADwAAAAAAAAAA&#10;AAAAAAChAgAAZHJzL2Rvd25yZXYueG1sUEsFBgAAAAAEAAQA+QAAAJMDAAAAAA==&#10;" fillcolor="#4f81bd [3204]" strokecolor="#a6a6a6">
                    <v:stroke endarrow="block"/>
                    <v:shadow color="#eeece1 [3214]"/>
                  </v:shape>
                  <v:shape id="直接箭头连接符 47" o:spid="_x0000_s1086" type="#_x0000_t32" style="position:absolute;left:35553;top:16282;width:2228;height:24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pjDMQAAADbAAAADwAAAGRycy9kb3ducmV2LnhtbESPQWvCQBSE74X+h+UVvNVNg1iNriKi&#10;1Js0hkJvj+wzCc2+Ddk1Sf31riB4HGbmG2a5HkwtOmpdZVnBxzgCQZxbXXGhIDvt32cgnEfWWFsm&#10;Bf/kYL16fVliom3P39SlvhABwi5BBaX3TSKly0sy6Ma2IQ7e2bYGfZBtIXWLfYCbWsZRNJUGKw4L&#10;JTa0LSn/Sy9GQZ/Nf47pJdZZOo93m2s3+f2ig1Kjt2GzAOFp8M/wo33QCiafcP8Sfo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qmMMxAAAANsAAAAPAAAAAAAAAAAA&#10;AAAAAKECAABkcnMvZG93bnJldi54bWxQSwUGAAAAAAQABAD5AAAAkgMAAAAA&#10;" fillcolor="#4f81bd [3204]" strokecolor="#a6a6a6">
                    <v:stroke endarrow="block"/>
                    <v:shadow color="#eeece1 [3214]"/>
                  </v:shape>
                  <v:shape id="直接箭头连接符 54" o:spid="_x0000_s1087" type="#_x0000_t32" style="position:absolute;left:35537;top:8543;width:2244;height:101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FrpsQAAADbAAAADwAAAGRycy9kb3ducmV2LnhtbESPQWvCQBSE74X+h+UVvNVNgxaNriKi&#10;1Js0hkJvj+wzCc2+Ddk1Sf31riB4HGbmG2a5HkwtOmpdZVnBxzgCQZxbXXGhIDvt32cgnEfWWFsm&#10;Bf/kYL16fVliom3P39SlvhABwi5BBaX3TSKly0sy6Ma2IQ7e2bYGfZBtIXWLfYCbWsZR9CkNVhwW&#10;SmxoW1L+l16Mgj6b/xzTS6yzdB7vNtdu8vtFB6VGb8NmAcLT4J/hR/ugFUwncP8Sfo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oWumxAAAANsAAAAPAAAAAAAAAAAA&#10;AAAAAKECAABkcnMvZG93bnJldi54bWxQSwUGAAAAAAQABAD5AAAAkgMAAAAA&#10;" fillcolor="#4f81bd [3204]" strokecolor="#a6a6a6">
                    <v:stroke endarrow="block"/>
                    <v:shadow color="#eeece1 [3214]"/>
                  </v:shape>
                  <v:shape id="文本框 41" o:spid="_x0000_s1088" type="#_x0000_t202" style="position:absolute;left:42843;top:14045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Gj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cw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ARozBAAAA2wAAAA8AAAAAAAAAAAAAAAAAmAIAAGRycy9kb3du&#10;cmV2LnhtbFBLBQYAAAAABAAEAPUAAACGAwAAAAA=&#10;" filled="f" stroked="f">
                    <v:textbox style="mso-fit-shape-to-text:t">
                      <w:txbxContent>
                        <w:p w14:paraId="6005CA6E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rect id="矩形 58" o:spid="_x0000_s1089" style="position:absolute;left:48488;top:14553;width:7293;height:1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seTcEA&#10;AADbAAAADwAAAGRycy9kb3ducmV2LnhtbERPy4rCMBTdD/gP4QruxlRBR6pRxAeoDIKPjbtLc22L&#10;zU1Jola/3iwGZnk478msMZV4kPOlZQW9bgKCOLO65FzB+bT+HoHwAVljZZkUvMjDbNr6mmCq7ZMP&#10;9DiGXMQQ9ikqKEKoUyl9VpBB37U1ceSu1hkMEbpcaofPGG4q2U+SoTRYcmwosKZFQdnteDcK7u/L&#10;3i5f9XKzcufdz+hX9rZ9qVSn3czHIAI14V/8595oBYM4Nn6JP0B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7Hk3BAAAA2wAAAA8AAAAAAAAAAAAAAAAAmAIAAGRycy9kb3du&#10;cmV2LnhtbFBLBQYAAAAABAAEAPUAAACGAwAAAAA=&#10;" fillcolor="#69f"/>
                  <v:rect id="矩形 59" o:spid="_x0000_s1090" style="position:absolute;left:48488;top:15632;width:7293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e71sUA&#10;AADbAAAADwAAAGRycy9kb3ducmV2LnhtbESPT2sCMRTE70K/Q3gFb5pV8N9qlFIVbJFC1Yu3x+a5&#10;u7h5WZKoq5++KQgeh5n5DTNbNKYSV3K+tKyg101AEGdWl5wrOOzXnTEIH5A1VpZJwZ08LOZvrRmm&#10;2t74l667kIsIYZ+igiKEOpXSZwUZ9F1bE0fvZJ3BEKXLpXZ4i3BTyX6SDKXBkuNCgTV9FpSddxej&#10;4PI4/tjlvV5uVu7wPRpvZe+rL5VqvzcfUxCBmvAKP9sbrWAwgf8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7vWxQAAANsAAAAPAAAAAAAAAAAAAAAAAJgCAABkcnMv&#10;ZG93bnJldi54bWxQSwUGAAAAAAQABAD1AAAAigMAAAAA&#10;" fillcolor="#69f"/>
                  <v:rect id="矩形 60" o:spid="_x0000_s1091" style="position:absolute;left:48488;top:6757;width:7293;height:1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Y9sAA&#10;AADbAAAADwAAAGRycy9kb3ducmV2LnhtbERPy4rCMBTdC/5DuMLsNNWFSjWK+ABHRPCxcXdp7rRl&#10;mpuSRK1+vVkILg/nPZ03phJ3cr60rKDfS0AQZ1aXnCu4nDfdMQgfkDVWlknBkzzMZ+3WFFNtH3yk&#10;+ynkIoawT1FBEUKdSumzggz6nq2JI/dnncEQoculdviI4aaSgyQZSoMlx4YCa1oWlP2fbkbB7XU9&#10;2NWzXm3X7rIbjfey/zuQSv10msUERKAmfMUf91YrGMb18Uv8A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HY9sAAAADbAAAADwAAAAAAAAAAAAAAAACYAgAAZHJzL2Rvd25y&#10;ZXYueG1sUEsFBgAAAAAEAAQA9QAAAIUDAAAAAA==&#10;" fillcolor="#69f"/>
                  <v:rect id="矩形 61" o:spid="_x0000_s1092" style="position:absolute;left:48488;top:7836;width:7293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19bcQA&#10;AADbAAAADwAAAGRycy9kb3ducmV2LnhtbESPQYvCMBSE74L/ITzBm6b1oNI1yrIq6CLCul729mie&#10;bbF5KUnUur/eCILHYWa+YWaL1tTiSs5XlhWkwwQEcW51xYWC4+96MAXhA7LG2jIpuJOHxbzbmWGm&#10;7Y1/6HoIhYgQ9hkqKENoMil9XpJBP7QNcfRO1hkMUbpCaoe3CDe1HCXJWBqsOC6U2NBXSfn5cDEK&#10;Lv9/e7u8N8vNyh2/J9OdTLcjqVS/135+gAjUhnf41d5oBeMUnl/i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tfW3EAAAA2wAAAA8AAAAAAAAAAAAAAAAAmAIAAGRycy9k&#10;b3ducmV2LnhtbFBLBQYAAAAABAAEAPUAAACJAwAAAAA=&#10;" fillcolor="#69f"/>
                  <v:rect id="矩形 64" o:spid="_x0000_s1093" style="position:absolute;left:48488;top:20004;width:7293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e9cQA&#10;AADbAAAADwAAAGRycy9kb3ducmV2LnhtbESPT4vCMBTE7wt+h/CEvWmqLK5Uo4i64Moi+Ofi7dE8&#10;22LzUpKo1U9vBGGPw8z8hhlPG1OJKzlfWlbQ6yYgiDOrS84VHPY/nSEIH5A1VpZJwZ08TCetjzGm&#10;2t54S9ddyEWEsE9RQRFCnUrps4IM+q6tiaN3ss5giNLlUju8RbipZD9JBtJgyXGhwJrmBWXn3cUo&#10;uDyOG7u414vV0h3W38M/2fvtS6U+281sBCJQE/7D7/ZKKxh8wetL/AFy8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a3vXEAAAA2wAAAA8AAAAAAAAAAAAAAAAAmAIAAGRycy9k&#10;b3ducmV2LnhtbFBLBQYAAAAABAAEAPUAAACJAwAAAAA=&#10;" fillcolor="#69f"/>
                  <v:rect id="矩形 65" o:spid="_x0000_s1094" style="position:absolute;left:48488;top:21083;width:7293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Z7bsQA&#10;AADbAAAADwAAAGRycy9kb3ducmV2LnhtbESPT4vCMBTE7wt+h/CEvWmqsK5Uo4i64Moi+Ofi7dE8&#10;22LzUpKo1U9vBGGPw8z8hhlPG1OJKzlfWlbQ6yYgiDOrS84VHPY/nSEIH5A1VpZJwZ08TCetjzGm&#10;2t54S9ddyEWEsE9RQRFCnUrps4IM+q6tiaN3ss5giNLlUju8RbipZD9JBtJgyXGhwJrmBWXn3cUo&#10;uDyOG7u414vV0h3W38M/2fvtS6U+281sBCJQE/7D7/ZKKxh8wetL/AFy8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We27EAAAA2wAAAA8AAAAAAAAAAAAAAAAAmAIAAGRycy9k&#10;b3ducmV2LnhtbFBLBQYAAAAABAAEAPUAAACJAwAAAAA=&#10;" fillcolor="#69f"/>
                  <v:shape id="文本框 48" o:spid="_x0000_s1095" type="#_x0000_t202" style="position:absolute;left:42843;top:15240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pqsEA&#10;AADbAAAADwAAAGRycy9kb3ducmV2LnhtbESPQWvCQBSE74L/YXkFb7pRMEjqKlIrePBSTe+P7Gs2&#10;NPs2ZF9N/PduodDjMDPfMNv96Ft1pz42gQ0sFxko4irYhmsD5e0034CKgmyxDUwGHhRhv5tOtljY&#10;MPAH3a9SqwThWKABJ9IVWsfKkce4CB1x8r5C71GS7GttexwS3Ld6lWW59thwWnDY0Zuj6vv64w2I&#10;2MPyUb77eP4cL8fBZdUaS2NmL+PhFZTQKP/hv/bZGshz+P2SfoDe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gKarBAAAA2wAAAA8AAAAAAAAAAAAAAAAAmAIAAGRycy9kb3du&#10;cmV2LnhtbFBLBQYAAAAABAAEAPUAAACGAwAAAAA=&#10;" filled="f" stroked="f">
                    <v:textbox style="mso-fit-shape-to-text:t">
                      <w:txbxContent>
                        <w:p w14:paraId="30ABDECF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shape id="文本框 49" o:spid="_x0000_s1096" type="#_x0000_t202" style="position:absolute;left:42843;top:7389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yMMcIA&#10;AADbAAAADwAAAGRycy9kb3ducmV2LnhtbESPT2vCQBTE7wW/w/IKvdWNgn9IXUW0ggcvarw/sq/Z&#10;0OzbkH018dt3hUKPw8z8hlltBt+oO3WxDmxgMs5AEZfB1lwZKK6H9yWoKMgWm8Bk4EERNuvRywpz&#10;G3o+0/0ilUoQjjkacCJtrnUsHXmM49ASJ+8rdB4lya7StsM+wX2jp1k21x5rTgsOW9o5Kr8vP96A&#10;iN1OHsWnj8fbcNr3LitnWBjz9jpsP0AJDfIf/msfrYH5Ap5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bIwxwgAAANsAAAAPAAAAAAAAAAAAAAAAAJgCAABkcnMvZG93&#10;bnJldi54bWxQSwUGAAAAAAQABAD1AAAAhwMAAAAA&#10;" filled="f" stroked="f">
                    <v:textbox style="mso-fit-shape-to-text:t">
                      <w:txbxContent>
                        <w:p w14:paraId="375A548A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shape id="文本框 50" o:spid="_x0000_s1097" type="#_x0000_t202" style="position:absolute;left:42843;top:6322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MYQ74A&#10;AADbAAAADwAAAGRycy9kb3ducmV2LnhtbERPS4vCMBC+L/gfwgje1lRBWapRxAd42Mu69T40Y1Ns&#10;JqUZbf335rCwx4/vvd4OvlFP6mId2MBsmoEiLoOtuTJQ/J4+v0BFQbbYBCYDL4qw3Yw+1pjb0PMP&#10;PS9SqRTCMUcDTqTNtY6lI49xGlrixN1C51ES7CptO+xTuG/0PMuW2mPNqcFhS3tH5f3y8AZE7G72&#10;Ko4+nq/D96F3WbnAwpjJeNitQAkN8i/+c5+tgWUam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zzGEO+AAAA2wAAAA8AAAAAAAAAAAAAAAAAmAIAAGRycy9kb3ducmV2&#10;LnhtbFBLBQYAAAAABAAEAPUAAACDAwAAAAA=&#10;" filled="f" stroked="f">
                    <v:textbox style="mso-fit-shape-to-text:t">
                      <w:txbxContent>
                        <w:p w14:paraId="43207835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shape id="文本框 51" o:spid="_x0000_s1098" type="#_x0000_t202" style="position:absolute;left:42843;top:20628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+92M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pgv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/vdjBAAAA2wAAAA8AAAAAAAAAAAAAAAAAmAIAAGRycy9kb3du&#10;cmV2LnhtbFBLBQYAAAAABAAEAPUAAACGAwAAAAA=&#10;" filled="f" stroked="f">
                    <v:textbox style="mso-fit-shape-to-text:t">
                      <w:txbxContent>
                        <w:p w14:paraId="3A669D74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shape id="文本框 52" o:spid="_x0000_s1099" type="#_x0000_t202" style="position:absolute;left:42843;top:19498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      <v:textbox style="mso-fit-shape-to-text:t">
                      <w:txbxContent>
                        <w:p w14:paraId="3321EF12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PSSCH</w:t>
                          </w:r>
                        </w:p>
                      </w:txbxContent>
                    </v:textbox>
                  </v:shape>
                  <v:shape id="文本框 53" o:spid="_x0000_s1100" type="#_x0000_t202" style="position:absolute;left:38108;top:20697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nA8IA&#10;AADbAAAADwAAAGRycy9kb3ducmV2LnhtbESPzWrDMBCE74W+g9hCb43sQJviRAkhP5BDL0md+2Jt&#10;LVNrZaxN7Lx9FCj0OMzMN8xiNfpWXamPTWAD+SQDRVwF23BtoPzev32CioJssQ1MBm4UYbV8flpg&#10;YcPAR7qepFYJwrFAA06kK7SOlSOPcRI64uT9hN6jJNnX2vY4JLhv9TTLPrTHhtOCw442jqrf08Ub&#10;ELHr/FbufDycx6/t4LLqHUtjXl/G9RyU0Cj/4b/2wRqY5f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CcDwgAAANsAAAAPAAAAAAAAAAAAAAAAAJgCAABkcnMvZG93&#10;bnJldi54bWxQSwUGAAAAAAQABAD1AAAAhwMAAAAA&#10;" filled="f" stroked="f">
                    <v:textbox style="mso-fit-shape-to-text:t">
                      <w:txbxContent>
                        <w:p w14:paraId="400E9B87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PSCCH</w:t>
                          </w:r>
                        </w:p>
                      </w:txbxContent>
                    </v:textbox>
                  </v:shape>
                  <v:shape id="文本框 54" o:spid="_x0000_s1101" type="#_x0000_t202" style="position:absolute;left:38108;top:15236;width:6731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5dM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O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rl0wgAAANsAAAAPAAAAAAAAAAAAAAAAAJgCAABkcnMvZG93&#10;bnJldi54bWxQSwUGAAAAAAQABAD1AAAAhwMAAAAA&#10;" filled="f" stroked="f">
                    <v:textbox style="mso-fit-shape-to-text:t">
                      <w:txbxContent>
                        <w:p w14:paraId="15B32210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PSCCH</w:t>
                          </w:r>
                        </w:p>
                      </w:txbxContent>
                    </v:textbox>
                  </v:shape>
                  <v:shape id="文本框 55" o:spid="_x0000_s1102" type="#_x0000_t202" style="position:absolute;left:49854;top:15236;width:6731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c78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zvwgAAANsAAAAPAAAAAAAAAAAAAAAAAJgCAABkcnMvZG93&#10;bnJldi54bWxQSwUGAAAAAAQABAD1AAAAhwMAAAAA&#10;" filled="f" stroked="f">
                    <v:textbox style="mso-fit-shape-to-text:t">
                      <w:txbxContent>
                        <w:p w14:paraId="58CCA43B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shape>
                  <v:shape id="文本框 56" o:spid="_x0000_s1103" type="#_x0000_t202" style="position:absolute;left:49854;top:14107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Em8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4SbwgAAANsAAAAPAAAAAAAAAAAAAAAAAJgCAABkcnMvZG93&#10;bnJldi54bWxQSwUGAAAAAAQABAD1AAAAhwMAAAAA&#10;" filled="f" stroked="f">
                    <v:textbox style="mso-fit-shape-to-text:t">
                      <w:txbxContent>
                        <w:p w14:paraId="54023FF9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shape>
                  <v:shape id="文本框 57" o:spid="_x0000_s1104" type="#_x0000_t202" style="position:absolute;left:49854;top:7491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hA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Szm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rIQDBAAAA2wAAAA8AAAAAAAAAAAAAAAAAmAIAAGRycy9kb3du&#10;cmV2LnhtbFBLBQYAAAAABAAEAPUAAACGAwAAAAA=&#10;" filled="f" stroked="f">
                    <v:textbox style="mso-fit-shape-to-text:t">
                      <w:txbxContent>
                        <w:p w14:paraId="0D24962C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shape>
                  <v:shape id="文本框 58" o:spid="_x0000_s1105" type="#_x0000_t202" style="position:absolute;left:49854;top:6354;width:673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m/d8IA&#10;AADbAAAADwAAAGRycy9kb3ducmV2LnhtbESPT2vCQBTE7wW/w/IKvdWNgn9IXUW0ggcvarw/sq/Z&#10;0OzbkH018dt3hUKPw8z8hlltBt+oO3WxDmxgMs5AEZfB1lwZKK6H9yWoKMgWm8Bk4EERNuvRywpz&#10;G3o+0/0ilUoQjjkacCJtrnUsHXmM49ASJ+8rdB4lya7StsM+wX2jp1k21x5rTgsOW9o5Kr8vP96A&#10;iN1OHsWnj8fbcNr3LitnWBjz9jpsP0AJDfIf/msfrYHFHJ5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+b93wgAAANsAAAAPAAAAAAAAAAAAAAAAAJgCAABkcnMvZG93&#10;bnJldi54bWxQSwUGAAAAAAQABAD1AAAAhwMAAAAA&#10;" filled="f" stroked="f">
                    <v:textbox style="mso-fit-shape-to-text:t">
                      <w:txbxContent>
                        <w:p w14:paraId="0FD9A197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shape>
                  <v:shape id="文本框 59" o:spid="_x0000_s1106" type="#_x0000_t202" style="position:absolute;left:49854;top:19533;width:6731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a7MIA&#10;AADbAAAADwAAAGRycy9kb3ducmV2LnhtbESPzWrDMBCE74W+g9hAbo2cQpvgRDahP5BDL02c+2Jt&#10;LBNrZaxt7Lx9VCj0OMzMN8y2nHynrjTENrCB5SIDRVwH23JjoDp+Pq1BRUG22AUmAzeKUBaPD1vM&#10;bRj5m64HaVSCcMzRgBPpc61j7chjXISeOHnnMHiUJIdG2wHHBPedfs6yV+2x5bTgsKc3R/Xl8OMN&#10;iNjd8lZ9+Lg/TV/vo8vqF6yMmc+m3QaU0CT/4b/23hpYre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RrswgAAANsAAAAPAAAAAAAAAAAAAAAAAJgCAABkcnMvZG93&#10;bnJldi54bWxQSwUGAAAAAAQABAD1AAAAhwMAAAAA&#10;" filled="f" stroked="f">
                    <v:textbox style="mso-fit-shape-to-text:t">
                      <w:txbxContent>
                        <w:p w14:paraId="72DB7345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shape>
                  <v:shape id="文本框 60" o:spid="_x0000_s1107" type="#_x0000_t202" style="position:absolute;left:49854;top:20587;width:6731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qOnr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qjp6+AAAA2wAAAA8AAAAAAAAAAAAAAAAAmAIAAGRycy9kb3ducmV2&#10;LnhtbFBLBQYAAAAABAAEAPUAAACDAwAAAAA=&#10;" filled="f" stroked="f">
                    <v:textbox style="mso-fit-shape-to-text:t">
                      <w:txbxContent>
                        <w:p w14:paraId="6956C74F" w14:textId="77777777" w:rsidR="00F774E5" w:rsidRPr="002C6EAC" w:rsidRDefault="00F774E5" w:rsidP="00F774E5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2C6EAC"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SL-PRS</w:t>
                          </w:r>
                        </w:p>
                      </w:txbxContent>
                    </v:textbox>
                  </v:shape>
                </v:group>
                <v:shape id="文本框 22" o:spid="_x0000_s1108" type="#_x0000_t202" style="position:absolute;left:15048;top:25554;width:6731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rBcIA&#10;AADbAAAADwAAAGRycy9kb3ducmV2LnhtbESPQWvCQBSE7wX/w/KE3upGwdamriJqwYOXarw/sq/Z&#10;0OzbkH2a+O+7hYLHYWa+YZbrwTfqRl2sAxuYTjJQxGWwNVcGivPnywJUFGSLTWAycKcI69XoaYm5&#10;DT1/0e0klUoQjjkacCJtrnUsHXmMk9ASJ+87dB4lya7StsM+wX2jZ1n2qj3WnBYctrR1VP6crt6A&#10;iN1M78Xex8NlOO56l5VzLIx5Hg+bD1BCgzzC/+2DNfD2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ZisFwgAAANsAAAAPAAAAAAAAAAAAAAAAAJgCAABkcnMvZG93&#10;bnJldi54bWxQSwUGAAAAAAQABAD1AAAAhwMAAAAA&#10;" filled="f" stroked="f">
                  <v:textbox style="mso-fit-shape-to-text:t">
                    <w:txbxContent>
                      <w:p w14:paraId="61AD5099" w14:textId="77777777" w:rsidR="00F774E5" w:rsidRDefault="00F774E5" w:rsidP="00F774E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(a)</w:t>
                        </w:r>
                      </w:p>
                    </w:txbxContent>
                  </v:textbox>
                </v:shape>
                <v:shape id="文本框 22" o:spid="_x0000_s1109" type="#_x0000_t202" style="position:absolute;left:45720;top:25551;width:6731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nyv74A&#10;AADbAAAADwAAAGRycy9kb3ducmV2LnhtbERPS4vCMBC+L/gfwgje1lTBRapRxAd42Mu69T40Y1Ns&#10;JqUZbf335rCwx4/vvd4OvlFP6mId2MBsmoEiLoOtuTJQ/J4+l6CiIFtsApOBF0XYbkYfa8xt6PmH&#10;nhepVArhmKMBJ9LmWsfSkcc4DS1x4m6h8ygJdpW2HfYp3Dd6nmVf2mPNqcFhS3tH5f3y8AZE7G72&#10;Ko4+nq/D96F3WbnAwpjJeNitQAkN8i/+c5+tgWVan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KJ8r++AAAA2wAAAA8AAAAAAAAAAAAAAAAAmAIAAGRycy9kb3ducmV2&#10;LnhtbFBLBQYAAAAABAAEAPUAAACDAwAAAAA=&#10;" filled="f" stroked="f">
                  <v:textbox style="mso-fit-shape-to-text:t">
                    <w:txbxContent>
                      <w:p w14:paraId="1D9EA6D4" w14:textId="77777777" w:rsidR="00F774E5" w:rsidRDefault="00F774E5" w:rsidP="00F774E5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(b)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B04007" w14:textId="77777777" w:rsidR="00F774E5" w:rsidRPr="00F774E5" w:rsidRDefault="00F774E5" w:rsidP="00F774E5">
      <w:pPr>
        <w:jc w:val="center"/>
        <w:rPr>
          <w:b/>
          <w:bCs/>
          <w:sz w:val="20"/>
          <w:szCs w:val="20"/>
        </w:rPr>
      </w:pPr>
      <w:bookmarkStart w:id="5" w:name="_Ref142041805"/>
      <w:r w:rsidRPr="00F774E5">
        <w:rPr>
          <w:b/>
          <w:bCs/>
          <w:sz w:val="20"/>
          <w:szCs w:val="20"/>
        </w:rPr>
        <w:t xml:space="preserve">Figure </w:t>
      </w:r>
      <w:r w:rsidRPr="00F774E5">
        <w:rPr>
          <w:b/>
          <w:bCs/>
          <w:sz w:val="20"/>
          <w:szCs w:val="20"/>
        </w:rPr>
        <w:fldChar w:fldCharType="begin"/>
      </w:r>
      <w:r w:rsidRPr="00F774E5">
        <w:rPr>
          <w:b/>
          <w:bCs/>
          <w:sz w:val="20"/>
          <w:szCs w:val="20"/>
        </w:rPr>
        <w:instrText xml:space="preserve"> SEQ Figure \* ARABIC </w:instrText>
      </w:r>
      <w:r w:rsidRPr="00F774E5">
        <w:rPr>
          <w:b/>
          <w:bCs/>
          <w:sz w:val="20"/>
          <w:szCs w:val="20"/>
        </w:rPr>
        <w:fldChar w:fldCharType="separate"/>
      </w:r>
      <w:r w:rsidR="004E538D">
        <w:rPr>
          <w:b/>
          <w:bCs/>
          <w:noProof/>
          <w:sz w:val="20"/>
          <w:szCs w:val="20"/>
        </w:rPr>
        <w:t>3</w:t>
      </w:r>
      <w:r w:rsidRPr="00F774E5">
        <w:rPr>
          <w:b/>
          <w:bCs/>
          <w:sz w:val="20"/>
          <w:szCs w:val="20"/>
        </w:rPr>
        <w:fldChar w:fldCharType="end"/>
      </w:r>
      <w:bookmarkEnd w:id="5"/>
      <w:r w:rsidRPr="00F774E5">
        <w:rPr>
          <w:b/>
          <w:bCs/>
          <w:sz w:val="20"/>
          <w:szCs w:val="20"/>
        </w:rPr>
        <w:t>: Example of PSSCH and SL-PRS mapping for shared resource pool: (a) in terms of contiguous RB, (b) in terms of interlaced RB</w:t>
      </w:r>
    </w:p>
    <w:p w14:paraId="169510E1" w14:textId="77777777" w:rsidR="00F774E5" w:rsidRDefault="00F774E5" w:rsidP="00F774E5">
      <w:pPr>
        <w:rPr>
          <w:rFonts w:eastAsiaTheme="minorEastAsia"/>
          <w:lang w:eastAsia="zh-CN"/>
        </w:rPr>
      </w:pPr>
    </w:p>
    <w:p w14:paraId="6FB55463" w14:textId="0F5C5D99" w:rsidR="00F774E5" w:rsidRDefault="00F774E5" w:rsidP="00F774E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DA49E4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</w:t>
      </w:r>
      <w:r w:rsidR="00797F2F">
        <w:rPr>
          <w:rFonts w:eastAsiaTheme="minorEastAsia"/>
          <w:b/>
          <w:lang w:eastAsia="zh-CN"/>
        </w:rPr>
        <w:t xml:space="preserve">The core functionality of </w:t>
      </w:r>
      <w:r>
        <w:rPr>
          <w:rFonts w:eastAsiaTheme="minorEastAsia"/>
          <w:b/>
          <w:lang w:eastAsia="zh-CN"/>
        </w:rPr>
        <w:t>SL positioning using shared resource pool</w:t>
      </w:r>
      <w:r w:rsidR="009F122F" w:rsidRPr="009F122F">
        <w:rPr>
          <w:rFonts w:eastAsiaTheme="minorEastAsia"/>
          <w:b/>
          <w:lang w:eastAsia="zh-CN"/>
        </w:rPr>
        <w:t xml:space="preserve"> </w:t>
      </w:r>
      <w:r w:rsidR="009F122F">
        <w:rPr>
          <w:rFonts w:eastAsiaTheme="minorEastAsia"/>
          <w:b/>
          <w:lang w:eastAsia="zh-CN"/>
        </w:rPr>
        <w:t xml:space="preserve">for SL </w:t>
      </w:r>
      <w:r w:rsidR="009F122F" w:rsidRPr="009F122F">
        <w:rPr>
          <w:rFonts w:eastAsiaTheme="minorEastAsia"/>
          <w:b/>
          <w:lang w:eastAsia="zh-CN"/>
        </w:rPr>
        <w:t>unlicensed</w:t>
      </w:r>
      <w:r w:rsidR="009F122F">
        <w:rPr>
          <w:rFonts w:eastAsiaTheme="minorEastAsia"/>
          <w:b/>
          <w:lang w:eastAsia="zh-CN"/>
        </w:rPr>
        <w:t xml:space="preserve"> communication</w:t>
      </w:r>
      <w:r>
        <w:rPr>
          <w:rFonts w:eastAsiaTheme="minorEastAsia"/>
          <w:b/>
          <w:lang w:eastAsia="zh-CN"/>
        </w:rPr>
        <w:t xml:space="preserve"> </w:t>
      </w:r>
      <w:r w:rsidR="002642C1">
        <w:rPr>
          <w:rFonts w:eastAsiaTheme="minorEastAsia"/>
          <w:b/>
          <w:lang w:eastAsia="zh-CN"/>
        </w:rPr>
        <w:t xml:space="preserve">is naturally </w:t>
      </w:r>
      <w:r>
        <w:rPr>
          <w:rFonts w:eastAsiaTheme="minorEastAsia"/>
          <w:b/>
          <w:lang w:eastAsia="zh-CN"/>
        </w:rPr>
        <w:t>supported within Rel-18</w:t>
      </w:r>
      <w:r w:rsidR="00444D59">
        <w:rPr>
          <w:rFonts w:eastAsiaTheme="minorEastAsia"/>
          <w:b/>
          <w:lang w:eastAsia="zh-CN"/>
        </w:rPr>
        <w:t>, except for the corresponding RAN4 requirements</w:t>
      </w:r>
      <w:r>
        <w:rPr>
          <w:rFonts w:eastAsiaTheme="minorEastAsia"/>
          <w:b/>
          <w:lang w:eastAsia="zh-CN"/>
        </w:rPr>
        <w:t>.</w:t>
      </w:r>
    </w:p>
    <w:p w14:paraId="1A735334" w14:textId="668E355F" w:rsidR="00F774E5" w:rsidRPr="00EB207C" w:rsidRDefault="00E336A2" w:rsidP="00F774E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we think that only dedicated resource pool can be considered for enhancement with respect to the SL unlicensed positioning.</w:t>
      </w:r>
    </w:p>
    <w:p w14:paraId="18A5B3D7" w14:textId="5CE435C0" w:rsidR="00DA49E4" w:rsidRDefault="00F774E5" w:rsidP="00F774E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</w:t>
      </w:r>
      <w:r w:rsidR="00DA49E4">
        <w:rPr>
          <w:rFonts w:eastAsiaTheme="minor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 xml:space="preserve">: </w:t>
      </w:r>
      <w:r w:rsidR="00DA49E4">
        <w:rPr>
          <w:rFonts w:eastAsiaTheme="minorEastAsia"/>
          <w:b/>
          <w:lang w:eastAsia="zh-CN"/>
        </w:rPr>
        <w:t>I</w:t>
      </w:r>
      <w:r w:rsidR="0083210A">
        <w:rPr>
          <w:rFonts w:eastAsiaTheme="minorEastAsia"/>
          <w:b/>
          <w:lang w:eastAsia="zh-CN"/>
        </w:rPr>
        <w:t xml:space="preserve">f </w:t>
      </w:r>
      <w:r>
        <w:rPr>
          <w:rFonts w:eastAsiaTheme="minorEastAsia"/>
          <w:b/>
          <w:lang w:eastAsia="zh-CN"/>
        </w:rPr>
        <w:t xml:space="preserve">SL </w:t>
      </w:r>
      <w:r w:rsidR="00797F2F">
        <w:rPr>
          <w:rFonts w:eastAsiaTheme="minorEastAsia"/>
          <w:b/>
          <w:lang w:eastAsia="zh-CN"/>
        </w:rPr>
        <w:t xml:space="preserve">unlicensed </w:t>
      </w:r>
      <w:r>
        <w:rPr>
          <w:rFonts w:eastAsiaTheme="minorEastAsia"/>
          <w:b/>
          <w:lang w:eastAsia="zh-CN"/>
        </w:rPr>
        <w:t xml:space="preserve">positioning </w:t>
      </w:r>
      <w:r w:rsidR="0083210A">
        <w:rPr>
          <w:rFonts w:eastAsiaTheme="minorEastAsia"/>
          <w:b/>
          <w:lang w:eastAsia="zh-CN"/>
        </w:rPr>
        <w:t xml:space="preserve">is included in Rel-19, the </w:t>
      </w:r>
      <w:r>
        <w:rPr>
          <w:rFonts w:eastAsiaTheme="minorEastAsia"/>
          <w:b/>
          <w:lang w:eastAsia="zh-CN"/>
        </w:rPr>
        <w:t xml:space="preserve">focus </w:t>
      </w:r>
      <w:r w:rsidR="0083210A">
        <w:rPr>
          <w:rFonts w:eastAsiaTheme="minorEastAsia"/>
          <w:b/>
          <w:lang w:eastAsia="zh-CN"/>
        </w:rPr>
        <w:t xml:space="preserve">should be </w:t>
      </w:r>
      <w:r>
        <w:rPr>
          <w:rFonts w:eastAsiaTheme="minorEastAsia"/>
          <w:b/>
          <w:lang w:eastAsia="zh-CN"/>
        </w:rPr>
        <w:t>on dedicated resource pool</w:t>
      </w:r>
      <w:r w:rsidR="00DA49E4">
        <w:rPr>
          <w:rFonts w:eastAsiaTheme="minorEastAsia"/>
          <w:b/>
          <w:lang w:eastAsia="zh-CN"/>
        </w:rPr>
        <w:t>.</w:t>
      </w:r>
    </w:p>
    <w:p w14:paraId="54D345E0" w14:textId="47D82F12" w:rsidR="00B3445E" w:rsidRDefault="00B3445E" w:rsidP="0034068D">
      <w:pPr>
        <w:rPr>
          <w:rFonts w:eastAsiaTheme="minorEastAsia"/>
          <w:lang w:eastAsia="zh-CN"/>
        </w:rPr>
      </w:pPr>
    </w:p>
    <w:p w14:paraId="4B92AB11" w14:textId="26A72094" w:rsidR="007D4FC1" w:rsidRDefault="00E336A2" w:rsidP="007D4FC1">
      <w:pPr>
        <w:pStyle w:val="Heading2"/>
        <w:rPr>
          <w:lang w:eastAsia="zh-CN"/>
        </w:rPr>
      </w:pPr>
      <w:r>
        <w:rPr>
          <w:lang w:eastAsia="zh-CN"/>
        </w:rPr>
        <w:t xml:space="preserve">Higher layer aspects from </w:t>
      </w:r>
      <w:r w:rsidR="007D4FC1">
        <w:rPr>
          <w:lang w:eastAsia="zh-CN"/>
        </w:rPr>
        <w:t>Rel-18 left-overs</w:t>
      </w:r>
    </w:p>
    <w:p w14:paraId="18B266F2" w14:textId="77777777" w:rsidR="004179AD" w:rsidRDefault="004179AD" w:rsidP="007D4FC1">
      <w:pPr>
        <w:rPr>
          <w:lang w:eastAsia="zh-CN"/>
        </w:rPr>
      </w:pPr>
      <w:r>
        <w:rPr>
          <w:lang w:eastAsia="zh-CN"/>
        </w:rPr>
        <w:t>The following conclusion has been made during RAN2#123:</w:t>
      </w:r>
    </w:p>
    <w:p w14:paraId="76FA9BF3" w14:textId="073DB4C3" w:rsidR="004179AD" w:rsidRDefault="004179AD" w:rsidP="007D4FC1">
      <w:pPr>
        <w:rPr>
          <w:lang w:eastAsia="zh-CN"/>
        </w:rPr>
      </w:pPr>
    </w:p>
    <w:p w14:paraId="12AA0A33" w14:textId="77777777" w:rsidR="004179AD" w:rsidRDefault="004179AD" w:rsidP="004179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see risk to completion of sidelink positioning with the current scope.</w:t>
      </w:r>
    </w:p>
    <w:p w14:paraId="654C5D80" w14:textId="77777777" w:rsidR="004179AD" w:rsidRPr="00E336A2" w:rsidRDefault="004179AD" w:rsidP="007D4FC1">
      <w:pPr>
        <w:rPr>
          <w:lang w:val="en-GB" w:eastAsia="zh-CN"/>
        </w:rPr>
      </w:pPr>
    </w:p>
    <w:p w14:paraId="632D91F6" w14:textId="4568BD9F" w:rsidR="007D4FC1" w:rsidRDefault="007D4FC1" w:rsidP="007D4FC1">
      <w:pPr>
        <w:rPr>
          <w:lang w:eastAsia="zh-CN"/>
        </w:rPr>
      </w:pPr>
      <w:r>
        <w:rPr>
          <w:lang w:eastAsia="zh-CN"/>
        </w:rPr>
        <w:t>It is likely that part of the Rel-18 RAN2 working scope on SL positioning will have to be postponed to Rel-19, due to heavy workload.</w:t>
      </w:r>
    </w:p>
    <w:p w14:paraId="66001452" w14:textId="27A3A7E5" w:rsidR="007D4FC1" w:rsidRDefault="007D4FC1" w:rsidP="007D4FC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example, RAN2 could further work on following leftovers from Rel-18 if they are excluded from Rel-18.</w:t>
      </w:r>
    </w:p>
    <w:p w14:paraId="7C669D93" w14:textId="77777777" w:rsidR="007D4FC1" w:rsidRDefault="007D4FC1" w:rsidP="007D4FC1">
      <w:pPr>
        <w:pStyle w:val="ListParagraph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>Synchronization and coordinated resource allocation across multiple anchor UEs at least for SL-TDOA</w:t>
      </w:r>
    </w:p>
    <w:p w14:paraId="73278AD6" w14:textId="77777777" w:rsidR="007D4FC1" w:rsidRDefault="007D4FC1" w:rsidP="007D4FC1">
      <w:pPr>
        <w:pStyle w:val="ListParagraph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>Positioning for multiple target UEs</w:t>
      </w:r>
    </w:p>
    <w:p w14:paraId="722C2C89" w14:textId="77777777" w:rsidR="007D4FC1" w:rsidRDefault="007D4FC1" w:rsidP="007D4FC1">
      <w:pPr>
        <w:pStyle w:val="ListParagraph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>Broadcast/groupcast SLPP transport</w:t>
      </w:r>
    </w:p>
    <w:p w14:paraId="0A71B87F" w14:textId="5E3F4EF5" w:rsidR="007D4FC1" w:rsidRDefault="007D4FC1">
      <w:pPr>
        <w:pStyle w:val="ListParagraph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>Meta-data for SLPP if SA2 concluded the content is required.</w:t>
      </w:r>
    </w:p>
    <w:p w14:paraId="19807225" w14:textId="77777777" w:rsidR="004179AD" w:rsidRPr="007D4FC1" w:rsidRDefault="004179AD" w:rsidP="004179AD">
      <w:pPr>
        <w:rPr>
          <w:lang w:eastAsia="zh-CN"/>
        </w:rPr>
      </w:pPr>
    </w:p>
    <w:p w14:paraId="48AD80D0" w14:textId="1FE18488" w:rsidR="007D4FC1" w:rsidRDefault="007D4FC1" w:rsidP="0034068D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5: RAN2 could start with the following left-over from Rel-18 if SL positioning down-scoping is agreed in RAN#101.</w:t>
      </w:r>
    </w:p>
    <w:p w14:paraId="64811750" w14:textId="77777777" w:rsidR="007D4FC1" w:rsidRPr="00E336A2" w:rsidRDefault="007D4FC1" w:rsidP="007D4FC1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lastRenderedPageBreak/>
        <w:t>Synchronization and coordinated resource allocation across multiple anchor UEs at least for SL-TDOA</w:t>
      </w:r>
    </w:p>
    <w:p w14:paraId="476832E0" w14:textId="77777777" w:rsidR="007D4FC1" w:rsidRPr="00E336A2" w:rsidRDefault="007D4FC1" w:rsidP="007D4FC1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t>Positioning for multiple target UEs</w:t>
      </w:r>
    </w:p>
    <w:p w14:paraId="03749AEA" w14:textId="77777777" w:rsidR="007D4FC1" w:rsidRPr="00E336A2" w:rsidRDefault="007D4FC1" w:rsidP="007D4FC1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t>Broadcast/groupcast SLPP transport</w:t>
      </w:r>
    </w:p>
    <w:p w14:paraId="2B67A6D3" w14:textId="3DC4F0CF" w:rsidR="007D4FC1" w:rsidRPr="00E336A2" w:rsidRDefault="007D4FC1" w:rsidP="007D4FC1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t>Meta-data for SLPP if SA2 concluded the content is required.</w:t>
      </w:r>
    </w:p>
    <w:p w14:paraId="05420F42" w14:textId="77777777" w:rsidR="007D4FC1" w:rsidRPr="00DB160C" w:rsidRDefault="007D4FC1" w:rsidP="0034068D">
      <w:pPr>
        <w:rPr>
          <w:rFonts w:eastAsiaTheme="minorEastAsia"/>
          <w:lang w:eastAsia="zh-CN"/>
        </w:rPr>
      </w:pPr>
    </w:p>
    <w:p w14:paraId="27A3AC4A" w14:textId="77777777" w:rsidR="005030C2" w:rsidRDefault="005030C2" w:rsidP="00384A65">
      <w:pPr>
        <w:pStyle w:val="Heading1"/>
      </w:pPr>
      <w:bookmarkStart w:id="6" w:name="_Ref124589665"/>
      <w:bookmarkStart w:id="7" w:name="_Ref71620620"/>
      <w:bookmarkStart w:id="8" w:name="_Ref124671424"/>
      <w:r w:rsidRPr="00211CCD">
        <w:t>Conclusion</w:t>
      </w:r>
    </w:p>
    <w:p w14:paraId="78282D18" w14:textId="08EDC13C" w:rsidR="001D3130" w:rsidRPr="00E336A2" w:rsidRDefault="00E336A2" w:rsidP="001D3130">
      <w:pPr>
        <w:tabs>
          <w:tab w:val="num" w:pos="2160"/>
        </w:tabs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paper, we discussed our preference over the Rel-19 positioning scope. Based on the discussion, we have the following observations and proposals.</w:t>
      </w:r>
    </w:p>
    <w:p w14:paraId="7F377DF6" w14:textId="77777777" w:rsidR="00E336A2" w:rsidRDefault="00E336A2" w:rsidP="00E336A2">
      <w:pPr>
        <w:rPr>
          <w:lang w:eastAsia="zh-CN"/>
        </w:rPr>
      </w:pPr>
      <w:r>
        <w:rPr>
          <w:b/>
          <w:lang w:eastAsia="zh-CN"/>
        </w:rPr>
        <w:t xml:space="preserve">Observation 1: For multi-TRP based </w:t>
      </w:r>
      <w:r>
        <w:rPr>
          <w:rFonts w:hint="eastAsia"/>
          <w:b/>
          <w:lang w:eastAsia="zh-CN"/>
        </w:rPr>
        <w:t xml:space="preserve">location </w:t>
      </w:r>
      <w:r>
        <w:rPr>
          <w:b/>
          <w:lang w:eastAsia="zh-CN"/>
        </w:rPr>
        <w:t>method deployed in FR2, the TEG feature does not address the degraded performance due to large GDOP.</w:t>
      </w:r>
    </w:p>
    <w:p w14:paraId="5273D730" w14:textId="77777777" w:rsidR="00E336A2" w:rsidRDefault="00E336A2" w:rsidP="00E336A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2: The core functionality of SL positioning using shared resource pool</w:t>
      </w:r>
      <w:r w:rsidRPr="009F12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for SL </w:t>
      </w:r>
      <w:r w:rsidRPr="009F122F">
        <w:rPr>
          <w:rFonts w:eastAsiaTheme="minorEastAsia"/>
          <w:b/>
          <w:lang w:eastAsia="zh-CN"/>
        </w:rPr>
        <w:t>unlicensed</w:t>
      </w:r>
      <w:r>
        <w:rPr>
          <w:rFonts w:eastAsiaTheme="minorEastAsia"/>
          <w:b/>
          <w:lang w:eastAsia="zh-CN"/>
        </w:rPr>
        <w:t xml:space="preserve"> communication is naturally supported within Rel-18, except for the corresponding RAN4 requirements.</w:t>
      </w:r>
    </w:p>
    <w:p w14:paraId="32291375" w14:textId="77777777" w:rsidR="00E336A2" w:rsidRDefault="00E336A2" w:rsidP="00E336A2">
      <w:pPr>
        <w:rPr>
          <w:lang w:eastAsia="zh-CN"/>
        </w:rPr>
      </w:pPr>
      <w:r>
        <w:rPr>
          <w:b/>
          <w:lang w:eastAsia="zh-CN"/>
        </w:rPr>
        <w:t>Proposal 1:</w:t>
      </w:r>
      <w:r w:rsidRPr="001C65E2">
        <w:rPr>
          <w:b/>
          <w:lang w:eastAsia="zh-CN"/>
        </w:rPr>
        <w:t xml:space="preserve"> Rel-19 </w:t>
      </w:r>
      <w:r>
        <w:rPr>
          <w:b/>
          <w:lang w:eastAsia="zh-CN"/>
        </w:rPr>
        <w:t xml:space="preserve">positioning enhancement </w:t>
      </w:r>
      <w:r w:rsidRPr="001C65E2">
        <w:rPr>
          <w:b/>
          <w:lang w:eastAsia="zh-CN"/>
        </w:rPr>
        <w:t xml:space="preserve">should target </w:t>
      </w:r>
      <w:r>
        <w:rPr>
          <w:b/>
          <w:lang w:eastAsia="zh-CN"/>
        </w:rPr>
        <w:t xml:space="preserve">the </w:t>
      </w:r>
      <w:r w:rsidRPr="001C65E2">
        <w:rPr>
          <w:b/>
          <w:lang w:eastAsia="zh-CN"/>
        </w:rPr>
        <w:t>accurac</w:t>
      </w:r>
      <w:r>
        <w:rPr>
          <w:b/>
          <w:lang w:eastAsia="zh-CN"/>
        </w:rPr>
        <w:t xml:space="preserve">y of </w:t>
      </w:r>
      <w:r w:rsidRPr="001C65E2">
        <w:rPr>
          <w:b/>
          <w:lang w:eastAsia="zh-CN"/>
        </w:rPr>
        <w:t>0.1m@90%</w:t>
      </w:r>
      <w:r>
        <w:rPr>
          <w:b/>
          <w:lang w:eastAsia="zh-CN"/>
        </w:rPr>
        <w:t xml:space="preserve"> for AGV use cases.</w:t>
      </w:r>
    </w:p>
    <w:p w14:paraId="7CAF25D3" w14:textId="618DCF69" w:rsidR="00E336A2" w:rsidRPr="001E1AC8" w:rsidRDefault="00E336A2" w:rsidP="00E336A2">
      <w:pPr>
        <w:rPr>
          <w:lang w:eastAsia="zh-CN"/>
        </w:rPr>
      </w:pPr>
      <w:r w:rsidRPr="007D43C2">
        <w:rPr>
          <w:rFonts w:hint="eastAsia"/>
          <w:b/>
          <w:lang w:eastAsia="zh-CN"/>
        </w:rPr>
        <w:t>P</w:t>
      </w:r>
      <w:r w:rsidRPr="007D43C2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7D43C2">
        <w:rPr>
          <w:b/>
          <w:lang w:eastAsia="zh-CN"/>
        </w:rPr>
        <w:t xml:space="preserve">: </w:t>
      </w:r>
      <w:r>
        <w:rPr>
          <w:b/>
          <w:lang w:eastAsia="zh-CN"/>
        </w:rPr>
        <w:t>Rel-19 should further study multi-path positioning enhancement, e.g., to mitigate the group delay error targeting singe TRP mmWave positioning</w:t>
      </w:r>
      <w:r w:rsidR="0013635E">
        <w:rPr>
          <w:b/>
          <w:lang w:eastAsia="zh-CN"/>
        </w:rPr>
        <w:t xml:space="preserve">, </w:t>
      </w:r>
      <w:r w:rsidR="0013635E" w:rsidRPr="0013635E">
        <w:rPr>
          <w:b/>
          <w:lang w:eastAsia="zh-CN"/>
        </w:rPr>
        <w:t>including FR2-2</w:t>
      </w:r>
      <w:r>
        <w:rPr>
          <w:b/>
          <w:lang w:eastAsia="zh-CN"/>
        </w:rPr>
        <w:t>.</w:t>
      </w:r>
    </w:p>
    <w:p w14:paraId="67A0C268" w14:textId="77777777" w:rsidR="00E336A2" w:rsidRPr="007D43C2" w:rsidRDefault="00E336A2" w:rsidP="00E336A2">
      <w:pPr>
        <w:rPr>
          <w:b/>
          <w:lang w:eastAsia="zh-CN"/>
        </w:rPr>
      </w:pPr>
      <w:bookmarkStart w:id="9" w:name="_GoBack"/>
      <w:bookmarkEnd w:id="9"/>
      <w:r>
        <w:rPr>
          <w:b/>
          <w:lang w:eastAsia="zh-CN"/>
        </w:rPr>
        <w:t>Proposal 3: Rel-19 should further study methods to resolve the integer ambiguity for carrier phase positioning.</w:t>
      </w:r>
    </w:p>
    <w:p w14:paraId="31B89DFE" w14:textId="77777777" w:rsidR="00E336A2" w:rsidRDefault="00E336A2" w:rsidP="00E336A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4: If SL unlicensed positioning is included in Rel-19, the focus should be on dedicated resource pool.</w:t>
      </w:r>
    </w:p>
    <w:p w14:paraId="3F5B7BA2" w14:textId="77777777" w:rsidR="00E336A2" w:rsidRDefault="00E336A2" w:rsidP="00E336A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5: RAN2 could start with the following left-over from Rel-18 if SL positioning down-scoping is agreed in RAN#101.</w:t>
      </w:r>
    </w:p>
    <w:p w14:paraId="33A2D982" w14:textId="77777777" w:rsidR="00E336A2" w:rsidRPr="00E336A2" w:rsidRDefault="00E336A2" w:rsidP="00E336A2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t>Synchronization and coordinated resource allocation across multiple anchor UEs at least for SL-TDOA</w:t>
      </w:r>
    </w:p>
    <w:p w14:paraId="097F1A09" w14:textId="77777777" w:rsidR="00E336A2" w:rsidRPr="00E336A2" w:rsidRDefault="00E336A2" w:rsidP="00E336A2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t>Positioning for multiple target UEs</w:t>
      </w:r>
    </w:p>
    <w:p w14:paraId="6C167B85" w14:textId="77777777" w:rsidR="00E336A2" w:rsidRPr="00E336A2" w:rsidRDefault="00E336A2" w:rsidP="00E336A2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t>Broadcast/groupcast SLPP transport</w:t>
      </w:r>
    </w:p>
    <w:p w14:paraId="358D9C9F" w14:textId="77777777" w:rsidR="00E336A2" w:rsidRPr="00E336A2" w:rsidRDefault="00E336A2" w:rsidP="00E336A2">
      <w:pPr>
        <w:pStyle w:val="ListParagraph"/>
        <w:numPr>
          <w:ilvl w:val="0"/>
          <w:numId w:val="12"/>
        </w:numPr>
        <w:ind w:firstLineChars="0"/>
        <w:rPr>
          <w:b/>
          <w:lang w:eastAsia="zh-CN"/>
        </w:rPr>
      </w:pPr>
      <w:r w:rsidRPr="00E336A2">
        <w:rPr>
          <w:b/>
          <w:lang w:eastAsia="zh-CN"/>
        </w:rPr>
        <w:t>Meta-data for SLPP if SA2 concluded the content is required.</w:t>
      </w:r>
    </w:p>
    <w:p w14:paraId="50332082" w14:textId="494D37EB" w:rsidR="00686239" w:rsidRPr="001D3130" w:rsidRDefault="00686239" w:rsidP="005030C2">
      <w:pPr>
        <w:rPr>
          <w:lang w:val="en-GB"/>
        </w:rPr>
      </w:pP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p w14:paraId="7AC3A367" w14:textId="77777777" w:rsidR="00060096" w:rsidRDefault="00060096" w:rsidP="00060096">
      <w:pPr>
        <w:pStyle w:val="References"/>
        <w:numPr>
          <w:ilvl w:val="0"/>
          <w:numId w:val="11"/>
        </w:numPr>
        <w:rPr>
          <w:kern w:val="2"/>
          <w:lang w:eastAsia="zh-CN"/>
        </w:rPr>
      </w:pPr>
      <w:bookmarkStart w:id="10" w:name="_Ref144071992"/>
      <w:bookmarkEnd w:id="2"/>
      <w:bookmarkEnd w:id="6"/>
      <w:bookmarkEnd w:id="7"/>
      <w:bookmarkEnd w:id="8"/>
      <w:r w:rsidRPr="00623E91">
        <w:rPr>
          <w:kern w:val="2"/>
          <w:lang w:eastAsia="zh-CN"/>
        </w:rPr>
        <w:t>TR 38.855, Study on NR positioning support.</w:t>
      </w:r>
      <w:bookmarkEnd w:id="10"/>
    </w:p>
    <w:p w14:paraId="1D522E99" w14:textId="77777777" w:rsidR="00060096" w:rsidRPr="00311D62" w:rsidRDefault="00060096" w:rsidP="00060096">
      <w:pPr>
        <w:pStyle w:val="References"/>
        <w:numPr>
          <w:ilvl w:val="0"/>
          <w:numId w:val="11"/>
        </w:numPr>
        <w:rPr>
          <w:kern w:val="2"/>
          <w:lang w:eastAsia="zh-CN"/>
        </w:rPr>
      </w:pPr>
      <w:bookmarkStart w:id="11" w:name="_Ref144071995"/>
      <w:r>
        <w:rPr>
          <w:kern w:val="2"/>
          <w:lang w:eastAsia="zh-CN"/>
        </w:rPr>
        <w:t xml:space="preserve">TR 38.857, </w:t>
      </w:r>
      <w:r>
        <w:t>Study on NR Positioning Enhancements.</w:t>
      </w:r>
      <w:bookmarkEnd w:id="11"/>
    </w:p>
    <w:p w14:paraId="7140CD89" w14:textId="2C88BA80" w:rsidR="006B18CC" w:rsidRPr="007D4FC1" w:rsidRDefault="008263C9" w:rsidP="007D4FC1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bookmarkStart w:id="12" w:name="_Ref144071996"/>
      <w:r w:rsidRPr="008263C9">
        <w:rPr>
          <w:sz w:val="20"/>
          <w:szCs w:val="16"/>
          <w:lang w:eastAsia="zh-CN"/>
        </w:rPr>
        <w:t>TR 38.859, Study on expanded and improved NR positioning.</w:t>
      </w:r>
      <w:bookmarkEnd w:id="12"/>
    </w:p>
    <w:sectPr w:rsidR="006B18CC" w:rsidRPr="007D4FC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C3556" w14:textId="77777777" w:rsidR="003A67D2" w:rsidRDefault="003A67D2">
      <w:r>
        <w:separator/>
      </w:r>
    </w:p>
  </w:endnote>
  <w:endnote w:type="continuationSeparator" w:id="0">
    <w:p w14:paraId="3A27C0DE" w14:textId="77777777" w:rsidR="003A67D2" w:rsidRDefault="003A67D2">
      <w:r>
        <w:continuationSeparator/>
      </w:r>
    </w:p>
  </w:endnote>
  <w:endnote w:type="continuationNotice" w:id="1">
    <w:p w14:paraId="12957241" w14:textId="77777777" w:rsidR="003A67D2" w:rsidRDefault="003A6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ABCD7" w14:textId="77777777" w:rsidR="003A67D2" w:rsidRDefault="003A67D2">
      <w:r>
        <w:separator/>
      </w:r>
    </w:p>
  </w:footnote>
  <w:footnote w:type="continuationSeparator" w:id="0">
    <w:p w14:paraId="567822ED" w14:textId="77777777" w:rsidR="003A67D2" w:rsidRDefault="003A67D2">
      <w:r>
        <w:continuationSeparator/>
      </w:r>
    </w:p>
  </w:footnote>
  <w:footnote w:type="continuationNotice" w:id="1">
    <w:p w14:paraId="1DFD185A" w14:textId="77777777" w:rsidR="003A67D2" w:rsidRDefault="003A67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D0"/>
    <w:multiLevelType w:val="hybridMultilevel"/>
    <w:tmpl w:val="4C12A3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6F4B02"/>
    <w:multiLevelType w:val="hybridMultilevel"/>
    <w:tmpl w:val="C400C998"/>
    <w:lvl w:ilvl="0" w:tplc="80E07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2B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CC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0EF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89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C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40F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4B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AA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0654A"/>
    <w:multiLevelType w:val="hybridMultilevel"/>
    <w:tmpl w:val="44141128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5" w15:restartNumberingAfterBreak="0">
    <w:nsid w:val="3D8439AB"/>
    <w:multiLevelType w:val="hybridMultilevel"/>
    <w:tmpl w:val="19484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055181"/>
    <w:multiLevelType w:val="hybridMultilevel"/>
    <w:tmpl w:val="0494DC74"/>
    <w:lvl w:ilvl="0" w:tplc="CC14A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AE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A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05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2A1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C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8E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27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C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877883"/>
    <w:multiLevelType w:val="hybridMultilevel"/>
    <w:tmpl w:val="2DC8C416"/>
    <w:lvl w:ilvl="0" w:tplc="0C6E4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E7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A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EC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A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A7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C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C45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72B5F6A"/>
    <w:multiLevelType w:val="hybridMultilevel"/>
    <w:tmpl w:val="7038A376"/>
    <w:lvl w:ilvl="0" w:tplc="5DA28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384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22E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C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1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29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4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0A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A6C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B3F4692"/>
    <w:multiLevelType w:val="hybridMultilevel"/>
    <w:tmpl w:val="09264432"/>
    <w:lvl w:ilvl="0" w:tplc="9F2A9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C9F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20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8C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C1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A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54A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F28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9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DF9671B"/>
    <w:multiLevelType w:val="hybridMultilevel"/>
    <w:tmpl w:val="931AF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4A77E10"/>
    <w:multiLevelType w:val="hybridMultilevel"/>
    <w:tmpl w:val="258490F8"/>
    <w:lvl w:ilvl="0" w:tplc="FBEC2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EE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E5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8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ED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2F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68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12"/>
  </w:num>
  <w:num w:numId="6">
    <w:abstractNumId w:val="6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11"/>
  </w:num>
  <w:num w:numId="12">
    <w:abstractNumId w:val="0"/>
  </w:num>
  <w:num w:numId="1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CB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0B6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35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6DA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69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2CC8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2C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070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7D2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E7D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1DE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9AD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903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410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38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436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194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BF0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CA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14F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6EC8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62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1B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7B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D33"/>
    <w:rsid w:val="007D4EA3"/>
    <w:rsid w:val="007D4FC1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10E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79F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26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6"/>
    <w:rsid w:val="00827BDC"/>
    <w:rsid w:val="00830060"/>
    <w:rsid w:val="008301E9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659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0B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0FD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26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E02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85E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735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0FC7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C73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6EFB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2F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239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9EC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965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5A4A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6F8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4E1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8A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18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322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B0C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51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4F38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9FA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B3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6FB7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094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32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1BE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2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6A2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5CE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07C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DDA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39C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DB4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6A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未处理的提及1"/>
    <w:basedOn w:val="DefaultParagraphFont"/>
    <w:uiPriority w:val="99"/>
    <w:semiHidden/>
    <w:unhideWhenUsed/>
    <w:rsid w:val="001C65E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301E9"/>
    <w:rPr>
      <w:i/>
      <w:iCs/>
    </w:rPr>
  </w:style>
  <w:style w:type="paragraph" w:customStyle="1" w:styleId="Doc-text2">
    <w:name w:val="Doc-text2"/>
    <w:basedOn w:val="Normal"/>
    <w:link w:val="Doc-text2Char"/>
    <w:qFormat/>
    <w:rsid w:val="004179A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179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A8EC3-0C21-4CBE-A203-07ECE677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Huawei</cp:lastModifiedBy>
  <cp:revision>6</cp:revision>
  <cp:lastPrinted>2018-12-18T01:25:00Z</cp:lastPrinted>
  <dcterms:created xsi:type="dcterms:W3CDTF">2023-09-04T02:16:00Z</dcterms:created>
  <dcterms:modified xsi:type="dcterms:W3CDTF">2023-09-04T13:06:00Z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(3)mzLekkC66ZgrEnwC7NZ4cfyE46YJfON494Rwn/te4+CPZh0/hgpAzUBkm779vEZdlwGZynWZ
EwZ/UV5rY8pcEae84OL9aYVzD8isOePYm3F0Vh0tFVEiWdeXM8XX+hgJ5tYoFBNhCX+Q82Iz
buK/wk+SwPWY2Ep5V04S6GnD/cKAqYqmA8M5sExhsKOAmX9Rc3snaS639mWOAl2SVlBFtmxI
ynK37UqeSPkO30qQoz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+JzcEPQ57CBUO6kjff2QR1K4dqIQ6GcOUGiMzDQtwIF77aEjwFRxGO
5hD1AjS0XPdZxPH0iG56zvt51XBL+IlVC1VLAEVCLZ6yYRHB2CUi8n+8K/zEvgePo4AWJTj5
Xb3ZBff7rgiqIShGtyvLug0QbCtxv3Nzogbv+FF2kP+S3JFWK0VPV62AkEZ+GCN6+JNR6Ide
1+G4OcY9mbeYWB6YL7G+MySClf0VvhKUEHmF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Ac0jyLNbZYvMOXVBLEg6NTuZ7sF8tHpNWAXR
sm7JXKiAb53xAZEloFj0HeDsQy07bg==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1693234811</vt:lpwstr>
  </property>
</Properties>
</file>